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A87" w:rsidRDefault="007A5A87" w:rsidP="00A141A7">
      <w:pPr>
        <w:pStyle w:val="Title"/>
        <w:jc w:val="center"/>
      </w:pPr>
      <w:bookmarkStart w:id="0" w:name="_Hlk30084202"/>
      <w:r>
        <w:rPr>
          <w:lang w:val="es"/>
        </w:rPr>
        <w:t>Plan maestro de aprendizaje de inglés</w:t>
      </w:r>
    </w:p>
    <w:bookmarkEnd w:id="0"/>
    <w:p w:rsidR="00C36963" w:rsidRDefault="00A95A8F" w:rsidP="0011465F">
      <w:pPr>
        <w:jc w:val="center"/>
      </w:pPr>
      <w:r>
        <w:rPr>
          <w:noProof/>
          <w:lang w:eastAsia="en-US"/>
        </w:rPr>
        <w:drawing>
          <wp:inline distT="0" distB="0" distL="0" distR="0">
            <wp:extent cx="4876800" cy="3657600"/>
            <wp:effectExtent l="171450" t="171450" r="228600" b="2286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002005_96.jpg"/>
                    <pic:cNvPicPr/>
                  </pic:nvPicPr>
                  <pic:blipFill>
                    <a:blip r:embed="rId8">
                      <a:extLst>
                        <a:ext uri="{28A0092B-C50C-407E-A947-70E740481C1C}">
                          <a14:useLocalDpi xmlns:a14="http://schemas.microsoft.com/office/drawing/2010/main" val="0"/>
                        </a:ext>
                      </a:extLst>
                    </a:blip>
                    <a:stretch>
                      <a:fillRect/>
                    </a:stretch>
                  </pic:blipFill>
                  <pic:spPr>
                    <a:xfrm>
                      <a:off x="0" y="0"/>
                      <a:ext cx="4876800" cy="3657600"/>
                    </a:xfrm>
                    <a:prstGeom prst="rect">
                      <a:avLst/>
                    </a:prstGeom>
                    <a:ln w="127000" cap="sq">
                      <a:solidFill>
                        <a:schemeClr val="tx1"/>
                      </a:solidFill>
                      <a:miter lim="800000"/>
                    </a:ln>
                    <a:effectLst>
                      <a:outerShdw blurRad="57150" dist="50800" dir="2700000" algn="tl" rotWithShape="0">
                        <a:srgbClr val="000000">
                          <a:alpha val="40000"/>
                        </a:srgbClr>
                      </a:outerShdw>
                    </a:effectLst>
                  </pic:spPr>
                </pic:pic>
              </a:graphicData>
            </a:graphic>
          </wp:inline>
        </w:drawing>
      </w:r>
    </w:p>
    <w:p w:rsidR="00C36963" w:rsidRDefault="00C36963">
      <w:pPr>
        <w:pStyle w:val="Author"/>
      </w:pPr>
    </w:p>
    <w:p w:rsidR="007A5A87" w:rsidRPr="00D0035E" w:rsidRDefault="007A5A87" w:rsidP="0011465F">
      <w:pPr>
        <w:pStyle w:val="Author"/>
        <w:jc w:val="center"/>
        <w:rPr>
          <w:color w:val="7FC0DB" w:themeColor="accent1" w:themeTint="99"/>
          <w:sz w:val="24"/>
        </w:rPr>
      </w:pPr>
      <w:r w:rsidRPr="00D0035E">
        <w:rPr>
          <w:color w:val="7FC0DB" w:themeColor="accent1" w:themeTint="99"/>
          <w:sz w:val="24"/>
          <w:lang w:val="es"/>
        </w:rPr>
        <w:t>Fecha de Revisión: Primavera 2019</w:t>
      </w:r>
    </w:p>
    <w:p w:rsidR="007A5A87" w:rsidRPr="00D0035E" w:rsidRDefault="007A5A87" w:rsidP="0011465F">
      <w:pPr>
        <w:pStyle w:val="Author"/>
        <w:jc w:val="center"/>
        <w:rPr>
          <w:color w:val="7FC0DB" w:themeColor="accent1" w:themeTint="99"/>
          <w:sz w:val="24"/>
        </w:rPr>
      </w:pPr>
      <w:r w:rsidRPr="00D0035E">
        <w:rPr>
          <w:color w:val="7FC0DB" w:themeColor="accent1" w:themeTint="99"/>
          <w:sz w:val="24"/>
          <w:lang w:val="es"/>
        </w:rPr>
        <w:t>Fecha de aprobación del DELAC: 8 de mayo de 2019</w:t>
      </w:r>
    </w:p>
    <w:p w:rsidR="006453FF" w:rsidRDefault="006453FF">
      <w:pPr>
        <w:pStyle w:val="Author"/>
      </w:pPr>
    </w:p>
    <w:p w:rsidR="00D0035E" w:rsidRDefault="00D0035E">
      <w:pPr>
        <w:pStyle w:val="Author"/>
      </w:pPr>
    </w:p>
    <w:p w:rsidR="007A5A87" w:rsidRDefault="009B1319">
      <w:pPr>
        <w:pStyle w:val="Author"/>
      </w:pPr>
      <w:r w:rsidRPr="00E977BC">
        <w:rPr>
          <w:noProof/>
          <w:position w:val="-52"/>
          <w:sz w:val="20"/>
          <w:szCs w:val="20"/>
          <w:lang w:val="es"/>
        </w:rPr>
        <w:drawing>
          <wp:anchor distT="0" distB="0" distL="114300" distR="114300" simplePos="0" relativeHeight="251659264" behindDoc="0" locked="0" layoutInCell="1" allowOverlap="1" wp14:anchorId="62D0237E" wp14:editId="65EE82A6">
            <wp:simplePos x="0" y="0"/>
            <wp:positionH relativeFrom="margin">
              <wp:align>center</wp:align>
            </wp:positionH>
            <wp:positionV relativeFrom="paragraph">
              <wp:posOffset>9525</wp:posOffset>
            </wp:positionV>
            <wp:extent cx="1688465" cy="1691640"/>
            <wp:effectExtent l="0" t="0" r="698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465" cy="169164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caps w:val="0"/>
          <w:color w:val="625F7C" w:themeColor="text2" w:themeTint="BF"/>
          <w:sz w:val="24"/>
          <w:szCs w:val="24"/>
        </w:rPr>
        <w:id w:val="-703482122"/>
        <w:docPartObj>
          <w:docPartGallery w:val="Table of Contents"/>
          <w:docPartUnique/>
        </w:docPartObj>
      </w:sdtPr>
      <w:sdtEndPr>
        <w:rPr>
          <w:bCs/>
          <w:noProof/>
        </w:rPr>
      </w:sdtEndPr>
      <w:sdtContent>
        <w:p w:rsidR="0090165F" w:rsidRPr="00866F3A" w:rsidRDefault="0090165F">
          <w:pPr>
            <w:pStyle w:val="TOCHeading"/>
            <w:rPr>
              <w:sz w:val="80"/>
              <w:szCs w:val="80"/>
            </w:rPr>
          </w:pPr>
          <w:r w:rsidRPr="00866F3A">
            <w:rPr>
              <w:sz w:val="80"/>
              <w:szCs w:val="80"/>
              <w:lang w:val="es"/>
            </w:rPr>
            <w:t>Tabla de contenidos</w:t>
          </w:r>
        </w:p>
        <w:p w:rsidR="00D0035E" w:rsidRDefault="0090165F">
          <w:pPr>
            <w:pStyle w:val="TOC1"/>
            <w:rPr>
              <w:rFonts w:asciiTheme="minorHAnsi" w:eastAsiaTheme="minorEastAsia" w:hAnsiTheme="minorHAnsi"/>
              <w:b w:val="0"/>
              <w:bCs w:val="0"/>
              <w:caps w:val="0"/>
              <w:noProof/>
              <w:color w:val="auto"/>
              <w:sz w:val="22"/>
              <w:szCs w:val="22"/>
              <w:lang w:eastAsia="en-US"/>
            </w:rPr>
          </w:pPr>
          <w:r>
            <w:rPr>
              <w:lang w:val="es"/>
            </w:rPr>
            <w:fldChar w:fldCharType="begin"/>
          </w:r>
          <w:r>
            <w:rPr>
              <w:lang w:val="es"/>
            </w:rPr>
            <w:instrText xml:space="preserve"> TOC \o "1-3" \h \z \u </w:instrText>
          </w:r>
          <w:r>
            <w:rPr>
              <w:lang w:val="es"/>
            </w:rPr>
            <w:fldChar w:fldCharType="separate"/>
          </w:r>
          <w:hyperlink w:anchor="_Toc31115035" w:history="1">
            <w:r w:rsidR="00D0035E" w:rsidRPr="002C3487">
              <w:rPr>
                <w:rStyle w:val="Hyperlink"/>
                <w:noProof/>
                <w:lang w:val="es"/>
              </w:rPr>
              <w:t>I - Participación</w:t>
            </w:r>
            <w:r w:rsidR="00D0035E">
              <w:rPr>
                <w:noProof/>
                <w:webHidden/>
              </w:rPr>
              <w:tab/>
            </w:r>
            <w:r w:rsidR="00D0035E">
              <w:rPr>
                <w:noProof/>
                <w:webHidden/>
              </w:rPr>
              <w:fldChar w:fldCharType="begin"/>
            </w:r>
            <w:r w:rsidR="00D0035E">
              <w:rPr>
                <w:noProof/>
                <w:webHidden/>
              </w:rPr>
              <w:instrText xml:space="preserve"> PAGEREF _Toc31115035 \h </w:instrText>
            </w:r>
            <w:r w:rsidR="00D0035E">
              <w:rPr>
                <w:noProof/>
                <w:webHidden/>
              </w:rPr>
            </w:r>
            <w:r w:rsidR="00D0035E">
              <w:rPr>
                <w:noProof/>
                <w:webHidden/>
              </w:rPr>
              <w:fldChar w:fldCharType="separate"/>
            </w:r>
            <w:r w:rsidR="00D0035E">
              <w:rPr>
                <w:noProof/>
                <w:webHidden/>
              </w:rPr>
              <w:t>1</w:t>
            </w:r>
            <w:r w:rsidR="00D0035E">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36" w:history="1">
            <w:r w:rsidRPr="002C3487">
              <w:rPr>
                <w:rStyle w:val="Hyperlink"/>
                <w:noProof/>
                <w:lang w:val="es"/>
              </w:rPr>
              <w:t>I-EL-1 Alcance e Implicación para Padres</w:t>
            </w:r>
            <w:r>
              <w:rPr>
                <w:noProof/>
                <w:webHidden/>
              </w:rPr>
              <w:tab/>
            </w:r>
            <w:r>
              <w:rPr>
                <w:noProof/>
                <w:webHidden/>
              </w:rPr>
              <w:fldChar w:fldCharType="begin"/>
            </w:r>
            <w:r>
              <w:rPr>
                <w:noProof/>
                <w:webHidden/>
              </w:rPr>
              <w:instrText xml:space="preserve"> PAGEREF _Toc31115036 \h </w:instrText>
            </w:r>
            <w:r>
              <w:rPr>
                <w:noProof/>
                <w:webHidden/>
              </w:rPr>
            </w:r>
            <w:r>
              <w:rPr>
                <w:noProof/>
                <w:webHidden/>
              </w:rPr>
              <w:fldChar w:fldCharType="separate"/>
            </w:r>
            <w:r>
              <w:rPr>
                <w:noProof/>
                <w:webHidden/>
              </w:rPr>
              <w:t>1</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37" w:history="1">
            <w:r w:rsidRPr="002C3487">
              <w:rPr>
                <w:rStyle w:val="Hyperlink"/>
                <w:noProof/>
                <w:lang w:val="es"/>
              </w:rPr>
              <w:t>I-EL-2 Traducción de información para padres</w:t>
            </w:r>
            <w:r>
              <w:rPr>
                <w:noProof/>
                <w:webHidden/>
              </w:rPr>
              <w:tab/>
            </w:r>
            <w:r>
              <w:rPr>
                <w:noProof/>
                <w:webHidden/>
              </w:rPr>
              <w:fldChar w:fldCharType="begin"/>
            </w:r>
            <w:r>
              <w:rPr>
                <w:noProof/>
                <w:webHidden/>
              </w:rPr>
              <w:instrText xml:space="preserve"> PAGEREF _Toc31115037 \h </w:instrText>
            </w:r>
            <w:r>
              <w:rPr>
                <w:noProof/>
                <w:webHidden/>
              </w:rPr>
            </w:r>
            <w:r>
              <w:rPr>
                <w:noProof/>
                <w:webHidden/>
              </w:rPr>
              <w:fldChar w:fldCharType="separate"/>
            </w:r>
            <w:r>
              <w:rPr>
                <w:noProof/>
                <w:webHidden/>
              </w:rPr>
              <w:t>2</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38" w:history="1">
            <w:r w:rsidRPr="002C3487">
              <w:rPr>
                <w:rStyle w:val="Hyperlink"/>
                <w:noProof/>
                <w:lang w:val="es"/>
              </w:rPr>
              <w:t>I-EL-3 Consulta y Participación de la Escuela Privada</w:t>
            </w:r>
            <w:r>
              <w:rPr>
                <w:noProof/>
                <w:webHidden/>
              </w:rPr>
              <w:tab/>
            </w:r>
            <w:r>
              <w:rPr>
                <w:noProof/>
                <w:webHidden/>
              </w:rPr>
              <w:fldChar w:fldCharType="begin"/>
            </w:r>
            <w:r>
              <w:rPr>
                <w:noProof/>
                <w:webHidden/>
              </w:rPr>
              <w:instrText xml:space="preserve"> PAGEREF _Toc31115038 \h </w:instrText>
            </w:r>
            <w:r>
              <w:rPr>
                <w:noProof/>
                <w:webHidden/>
              </w:rPr>
            </w:r>
            <w:r>
              <w:rPr>
                <w:noProof/>
                <w:webHidden/>
              </w:rPr>
              <w:fldChar w:fldCharType="separate"/>
            </w:r>
            <w:r>
              <w:rPr>
                <w:noProof/>
                <w:webHidden/>
              </w:rPr>
              <w:t>2</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39" w:history="1">
            <w:r w:rsidRPr="002C3487">
              <w:rPr>
                <w:rStyle w:val="Hyperlink"/>
                <w:noProof/>
                <w:lang w:val="es"/>
              </w:rPr>
              <w:t>I-EL-04 Comité Asesor de Estudiantes de Inglés (ELAC)</w:t>
            </w:r>
            <w:r>
              <w:rPr>
                <w:noProof/>
                <w:webHidden/>
              </w:rPr>
              <w:tab/>
            </w:r>
            <w:r>
              <w:rPr>
                <w:noProof/>
                <w:webHidden/>
              </w:rPr>
              <w:fldChar w:fldCharType="begin"/>
            </w:r>
            <w:r>
              <w:rPr>
                <w:noProof/>
                <w:webHidden/>
              </w:rPr>
              <w:instrText xml:space="preserve"> PAGEREF _Toc31115039 \h </w:instrText>
            </w:r>
            <w:r>
              <w:rPr>
                <w:noProof/>
                <w:webHidden/>
              </w:rPr>
            </w:r>
            <w:r>
              <w:rPr>
                <w:noProof/>
                <w:webHidden/>
              </w:rPr>
              <w:fldChar w:fldCharType="separate"/>
            </w:r>
            <w:r>
              <w:rPr>
                <w:noProof/>
                <w:webHidden/>
              </w:rPr>
              <w:t>3</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40" w:history="1">
            <w:r w:rsidRPr="002C3487">
              <w:rPr>
                <w:rStyle w:val="Hyperlink"/>
                <w:noProof/>
                <w:lang w:val="es"/>
              </w:rPr>
              <w:t>Responsabilidades</w:t>
            </w:r>
            <w:r>
              <w:rPr>
                <w:noProof/>
                <w:webHidden/>
              </w:rPr>
              <w:tab/>
            </w:r>
            <w:r>
              <w:rPr>
                <w:noProof/>
                <w:webHidden/>
              </w:rPr>
              <w:fldChar w:fldCharType="begin"/>
            </w:r>
            <w:r>
              <w:rPr>
                <w:noProof/>
                <w:webHidden/>
              </w:rPr>
              <w:instrText xml:space="preserve"> PAGEREF _Toc31115040 \h </w:instrText>
            </w:r>
            <w:r>
              <w:rPr>
                <w:noProof/>
                <w:webHidden/>
              </w:rPr>
            </w:r>
            <w:r>
              <w:rPr>
                <w:noProof/>
                <w:webHidden/>
              </w:rPr>
              <w:fldChar w:fldCharType="separate"/>
            </w:r>
            <w:r>
              <w:rPr>
                <w:noProof/>
                <w:webHidden/>
              </w:rPr>
              <w:t>3</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41" w:history="1">
            <w:r w:rsidRPr="002C3487">
              <w:rPr>
                <w:rStyle w:val="Hyperlink"/>
                <w:noProof/>
                <w:lang w:val="es"/>
              </w:rPr>
              <w:t>Requisitos de composición</w:t>
            </w:r>
            <w:r>
              <w:rPr>
                <w:noProof/>
                <w:webHidden/>
              </w:rPr>
              <w:tab/>
            </w:r>
            <w:r>
              <w:rPr>
                <w:noProof/>
                <w:webHidden/>
              </w:rPr>
              <w:fldChar w:fldCharType="begin"/>
            </w:r>
            <w:r>
              <w:rPr>
                <w:noProof/>
                <w:webHidden/>
              </w:rPr>
              <w:instrText xml:space="preserve"> PAGEREF _Toc31115041 \h </w:instrText>
            </w:r>
            <w:r>
              <w:rPr>
                <w:noProof/>
                <w:webHidden/>
              </w:rPr>
            </w:r>
            <w:r>
              <w:rPr>
                <w:noProof/>
                <w:webHidden/>
              </w:rPr>
              <w:fldChar w:fldCharType="separate"/>
            </w:r>
            <w:r>
              <w:rPr>
                <w:noProof/>
                <w:webHidden/>
              </w:rPr>
              <w:t>3</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42" w:history="1">
            <w:r w:rsidRPr="002C3487">
              <w:rPr>
                <w:rStyle w:val="Hyperlink"/>
                <w:noProof/>
                <w:lang w:val="es"/>
              </w:rPr>
              <w:t>Elecciones</w:t>
            </w:r>
            <w:r>
              <w:rPr>
                <w:noProof/>
                <w:webHidden/>
              </w:rPr>
              <w:tab/>
            </w:r>
            <w:r>
              <w:rPr>
                <w:noProof/>
                <w:webHidden/>
              </w:rPr>
              <w:fldChar w:fldCharType="begin"/>
            </w:r>
            <w:r>
              <w:rPr>
                <w:noProof/>
                <w:webHidden/>
              </w:rPr>
              <w:instrText xml:space="preserve"> PAGEREF _Toc31115042 \h </w:instrText>
            </w:r>
            <w:r>
              <w:rPr>
                <w:noProof/>
                <w:webHidden/>
              </w:rPr>
            </w:r>
            <w:r>
              <w:rPr>
                <w:noProof/>
                <w:webHidden/>
              </w:rPr>
              <w:fldChar w:fldCharType="separate"/>
            </w:r>
            <w:r>
              <w:rPr>
                <w:noProof/>
                <w:webHidden/>
              </w:rPr>
              <w:t>4</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43" w:history="1">
            <w:r w:rsidRPr="002C3487">
              <w:rPr>
                <w:rStyle w:val="Hyperlink"/>
                <w:noProof/>
                <w:lang w:val="es"/>
              </w:rPr>
              <w:t>Entrenamiento</w:t>
            </w:r>
            <w:r>
              <w:rPr>
                <w:noProof/>
                <w:webHidden/>
              </w:rPr>
              <w:tab/>
            </w:r>
            <w:r>
              <w:rPr>
                <w:noProof/>
                <w:webHidden/>
              </w:rPr>
              <w:fldChar w:fldCharType="begin"/>
            </w:r>
            <w:r>
              <w:rPr>
                <w:noProof/>
                <w:webHidden/>
              </w:rPr>
              <w:instrText xml:space="preserve"> PAGEREF _Toc31115043 \h </w:instrText>
            </w:r>
            <w:r>
              <w:rPr>
                <w:noProof/>
                <w:webHidden/>
              </w:rPr>
            </w:r>
            <w:r>
              <w:rPr>
                <w:noProof/>
                <w:webHidden/>
              </w:rPr>
              <w:fldChar w:fldCharType="separate"/>
            </w:r>
            <w:r>
              <w:rPr>
                <w:noProof/>
                <w:webHidden/>
              </w:rPr>
              <w:t>4</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44" w:history="1">
            <w:r w:rsidRPr="002C3487">
              <w:rPr>
                <w:rStyle w:val="Hyperlink"/>
                <w:noProof/>
                <w:lang w:val="es"/>
              </w:rPr>
              <w:t>Comité Asesor de Estudiantes de Inglés del Distrito I-EL-05 (DELAC)</w:t>
            </w:r>
            <w:r>
              <w:rPr>
                <w:noProof/>
                <w:webHidden/>
              </w:rPr>
              <w:tab/>
            </w:r>
            <w:r>
              <w:rPr>
                <w:noProof/>
                <w:webHidden/>
              </w:rPr>
              <w:fldChar w:fldCharType="begin"/>
            </w:r>
            <w:r>
              <w:rPr>
                <w:noProof/>
                <w:webHidden/>
              </w:rPr>
              <w:instrText xml:space="preserve"> PAGEREF _Toc31115044 \h </w:instrText>
            </w:r>
            <w:r>
              <w:rPr>
                <w:noProof/>
                <w:webHidden/>
              </w:rPr>
            </w:r>
            <w:r>
              <w:rPr>
                <w:noProof/>
                <w:webHidden/>
              </w:rPr>
              <w:fldChar w:fldCharType="separate"/>
            </w:r>
            <w:r>
              <w:rPr>
                <w:noProof/>
                <w:webHidden/>
              </w:rPr>
              <w:t>4</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45" w:history="1">
            <w:r w:rsidRPr="002C3487">
              <w:rPr>
                <w:rStyle w:val="Hyperlink"/>
                <w:noProof/>
                <w:lang w:val="es"/>
              </w:rPr>
              <w:t>II – Gobernanza y  administración</w:t>
            </w:r>
            <w:r>
              <w:rPr>
                <w:noProof/>
                <w:webHidden/>
              </w:rPr>
              <w:tab/>
            </w:r>
            <w:r>
              <w:rPr>
                <w:noProof/>
                <w:webHidden/>
              </w:rPr>
              <w:fldChar w:fldCharType="begin"/>
            </w:r>
            <w:r>
              <w:rPr>
                <w:noProof/>
                <w:webHidden/>
              </w:rPr>
              <w:instrText xml:space="preserve"> PAGEREF _Toc31115045 \h </w:instrText>
            </w:r>
            <w:r>
              <w:rPr>
                <w:noProof/>
                <w:webHidden/>
              </w:rPr>
            </w:r>
            <w:r>
              <w:rPr>
                <w:noProof/>
                <w:webHidden/>
              </w:rPr>
              <w:fldChar w:fldCharType="separate"/>
            </w:r>
            <w:r>
              <w:rPr>
                <w:noProof/>
                <w:webHidden/>
              </w:rPr>
              <w:t>7</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46" w:history="1">
            <w:r w:rsidRPr="002C3487">
              <w:rPr>
                <w:rStyle w:val="Hyperlink"/>
                <w:noProof/>
                <w:lang w:val="es"/>
              </w:rPr>
              <w:t>II- EL-06 Inglés De identificación y evaluación del alumno</w:t>
            </w:r>
            <w:r>
              <w:rPr>
                <w:noProof/>
                <w:webHidden/>
              </w:rPr>
              <w:tab/>
            </w:r>
            <w:r>
              <w:rPr>
                <w:noProof/>
                <w:webHidden/>
              </w:rPr>
              <w:fldChar w:fldCharType="begin"/>
            </w:r>
            <w:r>
              <w:rPr>
                <w:noProof/>
                <w:webHidden/>
              </w:rPr>
              <w:instrText xml:space="preserve"> PAGEREF _Toc31115046 \h </w:instrText>
            </w:r>
            <w:r>
              <w:rPr>
                <w:noProof/>
                <w:webHidden/>
              </w:rPr>
            </w:r>
            <w:r>
              <w:rPr>
                <w:noProof/>
                <w:webHidden/>
              </w:rPr>
              <w:fldChar w:fldCharType="separate"/>
            </w:r>
            <w:r>
              <w:rPr>
                <w:noProof/>
                <w:webHidden/>
              </w:rPr>
              <w:t>7</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47" w:history="1">
            <w:r w:rsidRPr="002C3487">
              <w:rPr>
                <w:rStyle w:val="Hyperlink"/>
                <w:noProof/>
                <w:lang w:val="es"/>
              </w:rPr>
              <w:t>II-EL-07: Notificación del Padre/Tutor</w:t>
            </w:r>
            <w:r>
              <w:rPr>
                <w:noProof/>
                <w:webHidden/>
              </w:rPr>
              <w:tab/>
            </w:r>
            <w:r>
              <w:rPr>
                <w:noProof/>
                <w:webHidden/>
              </w:rPr>
              <w:fldChar w:fldCharType="begin"/>
            </w:r>
            <w:r>
              <w:rPr>
                <w:noProof/>
                <w:webHidden/>
              </w:rPr>
              <w:instrText xml:space="preserve"> PAGEREF _Toc31115047 \h </w:instrText>
            </w:r>
            <w:r>
              <w:rPr>
                <w:noProof/>
                <w:webHidden/>
              </w:rPr>
            </w:r>
            <w:r>
              <w:rPr>
                <w:noProof/>
                <w:webHidden/>
              </w:rPr>
              <w:fldChar w:fldCharType="separate"/>
            </w:r>
            <w:r>
              <w:rPr>
                <w:noProof/>
                <w:webHidden/>
              </w:rPr>
              <w:t>8</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48" w:history="1">
            <w:r w:rsidRPr="002C3487">
              <w:rPr>
                <w:rStyle w:val="Hyperlink"/>
                <w:noProof/>
                <w:lang w:val="es"/>
              </w:rPr>
              <w:t>II-EL-08 Implementación,Monitoreo  y Revisión de los Planes de Distrito (LEA)</w:t>
            </w:r>
            <w:r>
              <w:rPr>
                <w:noProof/>
                <w:webHidden/>
              </w:rPr>
              <w:tab/>
            </w:r>
            <w:r>
              <w:rPr>
                <w:noProof/>
                <w:webHidden/>
              </w:rPr>
              <w:fldChar w:fldCharType="begin"/>
            </w:r>
            <w:r>
              <w:rPr>
                <w:noProof/>
                <w:webHidden/>
              </w:rPr>
              <w:instrText xml:space="preserve"> PAGEREF _Toc31115048 \h </w:instrText>
            </w:r>
            <w:r>
              <w:rPr>
                <w:noProof/>
                <w:webHidden/>
              </w:rPr>
            </w:r>
            <w:r>
              <w:rPr>
                <w:noProof/>
                <w:webHidden/>
              </w:rPr>
              <w:fldChar w:fldCharType="separate"/>
            </w:r>
            <w:r>
              <w:rPr>
                <w:noProof/>
                <w:webHidden/>
              </w:rPr>
              <w:t>9</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49" w:history="1">
            <w:r w:rsidRPr="002C3487">
              <w:rPr>
                <w:rStyle w:val="Hyperlink"/>
                <w:noProof/>
                <w:lang w:val="es"/>
              </w:rPr>
              <w:t>II-EL-09: EL Inclusión del Programa en el Desarrollo de la SPSA</w:t>
            </w:r>
            <w:r>
              <w:rPr>
                <w:noProof/>
                <w:webHidden/>
              </w:rPr>
              <w:tab/>
            </w:r>
            <w:r>
              <w:rPr>
                <w:noProof/>
                <w:webHidden/>
              </w:rPr>
              <w:fldChar w:fldCharType="begin"/>
            </w:r>
            <w:r>
              <w:rPr>
                <w:noProof/>
                <w:webHidden/>
              </w:rPr>
              <w:instrText xml:space="preserve"> PAGEREF _Toc31115049 \h </w:instrText>
            </w:r>
            <w:r>
              <w:rPr>
                <w:noProof/>
                <w:webHidden/>
              </w:rPr>
            </w:r>
            <w:r>
              <w:rPr>
                <w:noProof/>
                <w:webHidden/>
              </w:rPr>
              <w:fldChar w:fldCharType="separate"/>
            </w:r>
            <w:r>
              <w:rPr>
                <w:noProof/>
                <w:webHidden/>
              </w:rPr>
              <w:t>10</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0" w:history="1">
            <w:r w:rsidRPr="002C3487">
              <w:rPr>
                <w:rStyle w:val="Hyperlink"/>
                <w:noProof/>
                <w:lang w:val="es"/>
              </w:rPr>
              <w:t>Identificación inicial, evaluación y diagrama de flujo de ubicación</w:t>
            </w:r>
            <w:r>
              <w:rPr>
                <w:noProof/>
                <w:webHidden/>
              </w:rPr>
              <w:tab/>
            </w:r>
            <w:r>
              <w:rPr>
                <w:noProof/>
                <w:webHidden/>
              </w:rPr>
              <w:fldChar w:fldCharType="begin"/>
            </w:r>
            <w:r>
              <w:rPr>
                <w:noProof/>
                <w:webHidden/>
              </w:rPr>
              <w:instrText xml:space="preserve"> PAGEREF _Toc31115050 \h </w:instrText>
            </w:r>
            <w:r>
              <w:rPr>
                <w:noProof/>
                <w:webHidden/>
              </w:rPr>
            </w:r>
            <w:r>
              <w:rPr>
                <w:noProof/>
                <w:webHidden/>
              </w:rPr>
              <w:fldChar w:fldCharType="separate"/>
            </w:r>
            <w:r>
              <w:rPr>
                <w:noProof/>
                <w:webHidden/>
              </w:rPr>
              <w:t>11</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1" w:history="1">
            <w:r w:rsidRPr="002C3487">
              <w:rPr>
                <w:rStyle w:val="Hyperlink"/>
                <w:noProof/>
                <w:w w:val="99"/>
                <w:lang w:val="es"/>
              </w:rPr>
              <w:t>Home Language</w:t>
            </w:r>
            <w:r w:rsidRPr="002C3487">
              <w:rPr>
                <w:rStyle w:val="Hyperlink"/>
                <w:noProof/>
                <w:lang w:val="es"/>
              </w:rPr>
              <w:t xml:space="preserve"> </w:t>
            </w:r>
            <w:r w:rsidRPr="002C3487">
              <w:rPr>
                <w:rStyle w:val="Hyperlink"/>
                <w:noProof/>
                <w:w w:val="99"/>
                <w:lang w:val="es"/>
              </w:rPr>
              <w:t xml:space="preserve"> Sur</w:t>
            </w:r>
            <w:r w:rsidRPr="002C3487">
              <w:rPr>
                <w:rStyle w:val="Hyperlink"/>
                <w:noProof/>
                <w:spacing w:val="1"/>
                <w:w w:val="99"/>
                <w:lang w:val="es"/>
              </w:rPr>
              <w:t>v</w:t>
            </w:r>
            <w:r w:rsidRPr="002C3487">
              <w:rPr>
                <w:rStyle w:val="Hyperlink"/>
                <w:noProof/>
                <w:w w:val="99"/>
                <w:lang w:val="es"/>
              </w:rPr>
              <w:t>ey</w:t>
            </w:r>
            <w:r w:rsidRPr="002C3487">
              <w:rPr>
                <w:rStyle w:val="Hyperlink"/>
                <w:noProof/>
                <w:lang w:val="es"/>
              </w:rPr>
              <w:t xml:space="preserve"> </w:t>
            </w:r>
            <w:r w:rsidRPr="002C3487">
              <w:rPr>
                <w:rStyle w:val="Hyperlink"/>
                <w:noProof/>
                <w:w w:val="99"/>
                <w:lang w:val="es"/>
              </w:rPr>
              <w:t xml:space="preserve"> &amp;</w:t>
            </w:r>
            <w:r w:rsidRPr="002C3487">
              <w:rPr>
                <w:rStyle w:val="Hyperlink"/>
                <w:noProof/>
                <w:lang w:val="es"/>
              </w:rPr>
              <w:t xml:space="preserve"> </w:t>
            </w:r>
            <w:r w:rsidRPr="002C3487">
              <w:rPr>
                <w:rStyle w:val="Hyperlink"/>
                <w:noProof/>
                <w:w w:val="99"/>
                <w:lang w:val="es"/>
              </w:rPr>
              <w:t xml:space="preserve"> EL</w:t>
            </w:r>
            <w:r w:rsidRPr="002C3487">
              <w:rPr>
                <w:rStyle w:val="Hyperlink"/>
                <w:noProof/>
                <w:lang w:val="es"/>
              </w:rPr>
              <w:t xml:space="preserve"> Procedimientos de</w:t>
            </w:r>
            <w:r w:rsidRPr="002C3487">
              <w:rPr>
                <w:rStyle w:val="Hyperlink"/>
                <w:noProof/>
                <w:w w:val="99"/>
                <w:lang w:val="es"/>
              </w:rPr>
              <w:t xml:space="preserve"> Entrada</w:t>
            </w:r>
            <w:r w:rsidRPr="002C3487">
              <w:rPr>
                <w:rStyle w:val="Hyperlink"/>
                <w:noProof/>
                <w:lang w:val="es"/>
              </w:rPr>
              <w:t xml:space="preserve"> de</w:t>
            </w:r>
            <w:r w:rsidRPr="002C3487">
              <w:rPr>
                <w:rStyle w:val="Hyperlink"/>
                <w:noProof/>
                <w:w w:val="99"/>
                <w:lang w:val="es"/>
              </w:rPr>
              <w:t xml:space="preserve"> Datos</w:t>
            </w:r>
            <w:r w:rsidRPr="002C3487">
              <w:rPr>
                <w:rStyle w:val="Hyperlink"/>
                <w:noProof/>
                <w:lang w:val="es"/>
              </w:rPr>
              <w:t xml:space="preserve"> </w:t>
            </w:r>
            <w:r w:rsidRPr="002C3487">
              <w:rPr>
                <w:rStyle w:val="Hyperlink"/>
                <w:noProof/>
                <w:w w:val="99"/>
                <w:lang w:val="es"/>
              </w:rPr>
              <w:t xml:space="preserve"> estudiantiles</w:t>
            </w:r>
            <w:r>
              <w:rPr>
                <w:noProof/>
                <w:webHidden/>
              </w:rPr>
              <w:tab/>
            </w:r>
            <w:r>
              <w:rPr>
                <w:noProof/>
                <w:webHidden/>
              </w:rPr>
              <w:fldChar w:fldCharType="begin"/>
            </w:r>
            <w:r>
              <w:rPr>
                <w:noProof/>
                <w:webHidden/>
              </w:rPr>
              <w:instrText xml:space="preserve"> PAGEREF _Toc31115051 \h </w:instrText>
            </w:r>
            <w:r>
              <w:rPr>
                <w:noProof/>
                <w:webHidden/>
              </w:rPr>
            </w:r>
            <w:r>
              <w:rPr>
                <w:noProof/>
                <w:webHidden/>
              </w:rPr>
              <w:fldChar w:fldCharType="separate"/>
            </w:r>
            <w:r>
              <w:rPr>
                <w:noProof/>
                <w:webHidden/>
              </w:rPr>
              <w:t>12</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52" w:history="1">
            <w:r w:rsidRPr="002C3487">
              <w:rPr>
                <w:rStyle w:val="Hyperlink"/>
                <w:noProof/>
                <w:w w:val="99"/>
                <w:lang w:val="es"/>
              </w:rPr>
              <w:t>III – FUNDING</w:t>
            </w:r>
            <w:r>
              <w:rPr>
                <w:noProof/>
                <w:webHidden/>
              </w:rPr>
              <w:tab/>
            </w:r>
            <w:r>
              <w:rPr>
                <w:noProof/>
                <w:webHidden/>
              </w:rPr>
              <w:fldChar w:fldCharType="begin"/>
            </w:r>
            <w:r>
              <w:rPr>
                <w:noProof/>
                <w:webHidden/>
              </w:rPr>
              <w:instrText xml:space="preserve"> PAGEREF _Toc31115052 \h </w:instrText>
            </w:r>
            <w:r>
              <w:rPr>
                <w:noProof/>
                <w:webHidden/>
              </w:rPr>
            </w:r>
            <w:r>
              <w:rPr>
                <w:noProof/>
                <w:webHidden/>
              </w:rPr>
              <w:fldChar w:fldCharType="separate"/>
            </w:r>
            <w:r>
              <w:rPr>
                <w:noProof/>
                <w:webHidden/>
              </w:rPr>
              <w:t>14</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3" w:history="1">
            <w:r w:rsidRPr="002C3487">
              <w:rPr>
                <w:rStyle w:val="Hyperlink"/>
                <w:noProof/>
                <w:lang w:val="es"/>
              </w:rPr>
              <w:t>Inventario III-EL-10</w:t>
            </w:r>
            <w:r>
              <w:rPr>
                <w:noProof/>
                <w:webHidden/>
              </w:rPr>
              <w:tab/>
            </w:r>
            <w:r>
              <w:rPr>
                <w:noProof/>
                <w:webHidden/>
              </w:rPr>
              <w:fldChar w:fldCharType="begin"/>
            </w:r>
            <w:r>
              <w:rPr>
                <w:noProof/>
                <w:webHidden/>
              </w:rPr>
              <w:instrText xml:space="preserve"> PAGEREF _Toc31115053 \h </w:instrText>
            </w:r>
            <w:r>
              <w:rPr>
                <w:noProof/>
                <w:webHidden/>
              </w:rPr>
            </w:r>
            <w:r>
              <w:rPr>
                <w:noProof/>
                <w:webHidden/>
              </w:rPr>
              <w:fldChar w:fldCharType="separate"/>
            </w:r>
            <w:r>
              <w:rPr>
                <w:noProof/>
                <w:webHidden/>
              </w:rPr>
              <w:t>15</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4" w:history="1">
            <w:r w:rsidRPr="002C3487">
              <w:rPr>
                <w:rStyle w:val="Hyperlink"/>
                <w:noProof/>
                <w:lang w:val="es"/>
              </w:rPr>
              <w:t>III-EL-11: Suplemento, no suplantación, con título III</w:t>
            </w:r>
            <w:r>
              <w:rPr>
                <w:noProof/>
                <w:webHidden/>
              </w:rPr>
              <w:tab/>
            </w:r>
            <w:r>
              <w:rPr>
                <w:noProof/>
                <w:webHidden/>
              </w:rPr>
              <w:fldChar w:fldCharType="begin"/>
            </w:r>
            <w:r>
              <w:rPr>
                <w:noProof/>
                <w:webHidden/>
              </w:rPr>
              <w:instrText xml:space="preserve"> PAGEREF _Toc31115054 \h </w:instrText>
            </w:r>
            <w:r>
              <w:rPr>
                <w:noProof/>
                <w:webHidden/>
              </w:rPr>
            </w:r>
            <w:r>
              <w:rPr>
                <w:noProof/>
                <w:webHidden/>
              </w:rPr>
              <w:fldChar w:fldCharType="separate"/>
            </w:r>
            <w:r>
              <w:rPr>
                <w:noProof/>
                <w:webHidden/>
              </w:rPr>
              <w:t>15</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5" w:history="1">
            <w:r w:rsidRPr="002C3487">
              <w:rPr>
                <w:rStyle w:val="Hyperlink"/>
                <w:noProof/>
                <w:lang w:val="es"/>
              </w:rPr>
              <w:t>III-EL-12 Requisitos de contabilidad de tiempo</w:t>
            </w:r>
            <w:r>
              <w:rPr>
                <w:noProof/>
                <w:webHidden/>
              </w:rPr>
              <w:tab/>
            </w:r>
            <w:r>
              <w:rPr>
                <w:noProof/>
                <w:webHidden/>
              </w:rPr>
              <w:fldChar w:fldCharType="begin"/>
            </w:r>
            <w:r>
              <w:rPr>
                <w:noProof/>
                <w:webHidden/>
              </w:rPr>
              <w:instrText xml:space="preserve"> PAGEREF _Toc31115055 \h </w:instrText>
            </w:r>
            <w:r>
              <w:rPr>
                <w:noProof/>
                <w:webHidden/>
              </w:rPr>
            </w:r>
            <w:r>
              <w:rPr>
                <w:noProof/>
                <w:webHidden/>
              </w:rPr>
              <w:fldChar w:fldCharType="separate"/>
            </w:r>
            <w:r>
              <w:rPr>
                <w:noProof/>
                <w:webHidden/>
              </w:rPr>
              <w:t>15</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56" w:history="1">
            <w:r w:rsidRPr="002C3487">
              <w:rPr>
                <w:rStyle w:val="Hyperlink"/>
                <w:noProof/>
                <w:w w:val="99"/>
                <w:lang w:val="es"/>
              </w:rPr>
              <w:t>IV – STANDARD</w:t>
            </w:r>
            <w:r w:rsidRPr="002C3487">
              <w:rPr>
                <w:rStyle w:val="Hyperlink"/>
                <w:noProof/>
                <w:spacing w:val="1"/>
                <w:w w:val="99"/>
                <w:lang w:val="es"/>
              </w:rPr>
              <w:t>S</w:t>
            </w:r>
            <w:r w:rsidRPr="002C3487">
              <w:rPr>
                <w:rStyle w:val="Hyperlink"/>
                <w:noProof/>
                <w:w w:val="99"/>
                <w:lang w:val="es"/>
              </w:rPr>
              <w:t>, ASSES</w:t>
            </w:r>
            <w:r w:rsidRPr="002C3487">
              <w:rPr>
                <w:rStyle w:val="Hyperlink"/>
                <w:noProof/>
                <w:spacing w:val="1"/>
                <w:w w:val="99"/>
                <w:lang w:val="es"/>
              </w:rPr>
              <w:t>S</w:t>
            </w:r>
            <w:r w:rsidRPr="002C3487">
              <w:rPr>
                <w:rStyle w:val="Hyperlink"/>
                <w:noProof/>
                <w:lang w:val="es"/>
              </w:rPr>
              <w:t>MENT</w:t>
            </w:r>
            <w:r w:rsidRPr="002C3487">
              <w:rPr>
                <w:rStyle w:val="Hyperlink"/>
                <w:noProof/>
                <w:w w:val="99"/>
                <w:lang w:val="es"/>
              </w:rPr>
              <w:t>Y RESPONSABILIDAD</w:t>
            </w:r>
            <w:r>
              <w:rPr>
                <w:noProof/>
                <w:webHidden/>
              </w:rPr>
              <w:tab/>
            </w:r>
            <w:r>
              <w:rPr>
                <w:noProof/>
                <w:webHidden/>
              </w:rPr>
              <w:fldChar w:fldCharType="begin"/>
            </w:r>
            <w:r>
              <w:rPr>
                <w:noProof/>
                <w:webHidden/>
              </w:rPr>
              <w:instrText xml:space="preserve"> PAGEREF _Toc31115056 \h </w:instrText>
            </w:r>
            <w:r>
              <w:rPr>
                <w:noProof/>
                <w:webHidden/>
              </w:rPr>
            </w:r>
            <w:r>
              <w:rPr>
                <w:noProof/>
                <w:webHidden/>
              </w:rPr>
              <w:fldChar w:fldCharType="separate"/>
            </w:r>
            <w:r>
              <w:rPr>
                <w:noProof/>
                <w:webHidden/>
              </w:rPr>
              <w:t>16</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7" w:history="1">
            <w:r w:rsidRPr="002C3487">
              <w:rPr>
                <w:rStyle w:val="Hyperlink"/>
                <w:noProof/>
                <w:lang w:val="es"/>
              </w:rPr>
              <w:t>IV-EL-13: Evaluación de la eficacia del programa de aprendizaje de inglés</w:t>
            </w:r>
            <w:r>
              <w:rPr>
                <w:noProof/>
                <w:webHidden/>
              </w:rPr>
              <w:tab/>
            </w:r>
            <w:r>
              <w:rPr>
                <w:noProof/>
                <w:webHidden/>
              </w:rPr>
              <w:fldChar w:fldCharType="begin"/>
            </w:r>
            <w:r>
              <w:rPr>
                <w:noProof/>
                <w:webHidden/>
              </w:rPr>
              <w:instrText xml:space="preserve"> PAGEREF _Toc31115057 \h </w:instrText>
            </w:r>
            <w:r>
              <w:rPr>
                <w:noProof/>
                <w:webHidden/>
              </w:rPr>
            </w:r>
            <w:r>
              <w:rPr>
                <w:noProof/>
                <w:webHidden/>
              </w:rPr>
              <w:fldChar w:fldCharType="separate"/>
            </w:r>
            <w:r>
              <w:rPr>
                <w:noProof/>
                <w:webHidden/>
              </w:rPr>
              <w:t>16</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58" w:history="1">
            <w:r w:rsidRPr="002C3487">
              <w:rPr>
                <w:rStyle w:val="Hyperlink"/>
                <w:noProof/>
                <w:lang w:val="es"/>
              </w:rPr>
              <w:t>IV-EL-14: Reclasificación</w:t>
            </w:r>
            <w:r>
              <w:rPr>
                <w:noProof/>
                <w:webHidden/>
              </w:rPr>
              <w:tab/>
            </w:r>
            <w:r>
              <w:rPr>
                <w:noProof/>
                <w:webHidden/>
              </w:rPr>
              <w:fldChar w:fldCharType="begin"/>
            </w:r>
            <w:r>
              <w:rPr>
                <w:noProof/>
                <w:webHidden/>
              </w:rPr>
              <w:instrText xml:space="preserve"> PAGEREF _Toc31115058 \h </w:instrText>
            </w:r>
            <w:r>
              <w:rPr>
                <w:noProof/>
                <w:webHidden/>
              </w:rPr>
            </w:r>
            <w:r>
              <w:rPr>
                <w:noProof/>
                <w:webHidden/>
              </w:rPr>
              <w:fldChar w:fldCharType="separate"/>
            </w:r>
            <w:r>
              <w:rPr>
                <w:noProof/>
                <w:webHidden/>
              </w:rPr>
              <w:t>17</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59" w:history="1">
            <w:r w:rsidRPr="002C3487">
              <w:rPr>
                <w:rStyle w:val="Hyperlink"/>
                <w:noProof/>
                <w:lang w:val="es"/>
              </w:rPr>
              <w:t>Evaluación del dominio del idioma inglés</w:t>
            </w:r>
            <w:r>
              <w:rPr>
                <w:noProof/>
                <w:webHidden/>
              </w:rPr>
              <w:tab/>
            </w:r>
            <w:r>
              <w:rPr>
                <w:noProof/>
                <w:webHidden/>
              </w:rPr>
              <w:fldChar w:fldCharType="begin"/>
            </w:r>
            <w:r>
              <w:rPr>
                <w:noProof/>
                <w:webHidden/>
              </w:rPr>
              <w:instrText xml:space="preserve"> PAGEREF _Toc31115059 \h </w:instrText>
            </w:r>
            <w:r>
              <w:rPr>
                <w:noProof/>
                <w:webHidden/>
              </w:rPr>
            </w:r>
            <w:r>
              <w:rPr>
                <w:noProof/>
                <w:webHidden/>
              </w:rPr>
              <w:fldChar w:fldCharType="separate"/>
            </w:r>
            <w:r>
              <w:rPr>
                <w:noProof/>
                <w:webHidden/>
              </w:rPr>
              <w:t>17</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60" w:history="1">
            <w:r w:rsidRPr="002C3487">
              <w:rPr>
                <w:rStyle w:val="Hyperlink"/>
                <w:noProof/>
                <w:lang w:val="es"/>
              </w:rPr>
              <w:t>Evaluación de Habilidades Básicas</w:t>
            </w:r>
            <w:r>
              <w:rPr>
                <w:noProof/>
                <w:webHidden/>
              </w:rPr>
              <w:tab/>
            </w:r>
            <w:r>
              <w:rPr>
                <w:noProof/>
                <w:webHidden/>
              </w:rPr>
              <w:fldChar w:fldCharType="begin"/>
            </w:r>
            <w:r>
              <w:rPr>
                <w:noProof/>
                <w:webHidden/>
              </w:rPr>
              <w:instrText xml:space="preserve"> PAGEREF _Toc31115060 \h </w:instrText>
            </w:r>
            <w:r>
              <w:rPr>
                <w:noProof/>
                <w:webHidden/>
              </w:rPr>
            </w:r>
            <w:r>
              <w:rPr>
                <w:noProof/>
                <w:webHidden/>
              </w:rPr>
              <w:fldChar w:fldCharType="separate"/>
            </w:r>
            <w:r>
              <w:rPr>
                <w:noProof/>
                <w:webHidden/>
              </w:rPr>
              <w:t>18</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61" w:history="1">
            <w:r w:rsidRPr="002C3487">
              <w:rPr>
                <w:rStyle w:val="Hyperlink"/>
                <w:noProof/>
                <w:lang w:val="es"/>
              </w:rPr>
              <w:t>Evaluación de Maestros</w:t>
            </w:r>
            <w:r>
              <w:rPr>
                <w:noProof/>
                <w:webHidden/>
              </w:rPr>
              <w:tab/>
            </w:r>
            <w:r>
              <w:rPr>
                <w:noProof/>
                <w:webHidden/>
              </w:rPr>
              <w:fldChar w:fldCharType="begin"/>
            </w:r>
            <w:r>
              <w:rPr>
                <w:noProof/>
                <w:webHidden/>
              </w:rPr>
              <w:instrText xml:space="preserve"> PAGEREF _Toc31115061 \h </w:instrText>
            </w:r>
            <w:r>
              <w:rPr>
                <w:noProof/>
                <w:webHidden/>
              </w:rPr>
            </w:r>
            <w:r>
              <w:rPr>
                <w:noProof/>
                <w:webHidden/>
              </w:rPr>
              <w:fldChar w:fldCharType="separate"/>
            </w:r>
            <w:r>
              <w:rPr>
                <w:noProof/>
                <w:webHidden/>
              </w:rPr>
              <w:t>18</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62" w:history="1">
            <w:r w:rsidRPr="002C3487">
              <w:rPr>
                <w:rStyle w:val="Hyperlink"/>
                <w:noProof/>
                <w:lang w:val="es"/>
              </w:rPr>
              <w:t>Opinión de los padres</w:t>
            </w:r>
            <w:r>
              <w:rPr>
                <w:noProof/>
                <w:webHidden/>
              </w:rPr>
              <w:tab/>
            </w:r>
            <w:r>
              <w:rPr>
                <w:noProof/>
                <w:webHidden/>
              </w:rPr>
              <w:fldChar w:fldCharType="begin"/>
            </w:r>
            <w:r>
              <w:rPr>
                <w:noProof/>
                <w:webHidden/>
              </w:rPr>
              <w:instrText xml:space="preserve"> PAGEREF _Toc31115062 \h </w:instrText>
            </w:r>
            <w:r>
              <w:rPr>
                <w:noProof/>
                <w:webHidden/>
              </w:rPr>
            </w:r>
            <w:r>
              <w:rPr>
                <w:noProof/>
                <w:webHidden/>
              </w:rPr>
              <w:fldChar w:fldCharType="separate"/>
            </w:r>
            <w:r>
              <w:rPr>
                <w:noProof/>
                <w:webHidden/>
              </w:rPr>
              <w:t>18</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63" w:history="1">
            <w:r w:rsidRPr="002C3487">
              <w:rPr>
                <w:rStyle w:val="Hyperlink"/>
                <w:noProof/>
                <w:lang w:val="es"/>
              </w:rPr>
              <w:t>Procedimiento</w:t>
            </w:r>
            <w:r>
              <w:rPr>
                <w:noProof/>
                <w:webHidden/>
              </w:rPr>
              <w:tab/>
            </w:r>
            <w:r>
              <w:rPr>
                <w:noProof/>
                <w:webHidden/>
              </w:rPr>
              <w:fldChar w:fldCharType="begin"/>
            </w:r>
            <w:r>
              <w:rPr>
                <w:noProof/>
                <w:webHidden/>
              </w:rPr>
              <w:instrText xml:space="preserve"> PAGEREF _Toc31115063 \h </w:instrText>
            </w:r>
            <w:r>
              <w:rPr>
                <w:noProof/>
                <w:webHidden/>
              </w:rPr>
            </w:r>
            <w:r>
              <w:rPr>
                <w:noProof/>
                <w:webHidden/>
              </w:rPr>
              <w:fldChar w:fldCharType="separate"/>
            </w:r>
            <w:r>
              <w:rPr>
                <w:noProof/>
                <w:webHidden/>
              </w:rPr>
              <w:t>18</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64" w:history="1">
            <w:r w:rsidRPr="002C3487">
              <w:rPr>
                <w:rStyle w:val="Hyperlink"/>
                <w:noProof/>
                <w:lang w:val="es"/>
              </w:rPr>
              <w:t>Seguimiento para estudiantes reclasificados</w:t>
            </w:r>
            <w:r>
              <w:rPr>
                <w:noProof/>
                <w:webHidden/>
              </w:rPr>
              <w:tab/>
            </w:r>
            <w:r>
              <w:rPr>
                <w:noProof/>
                <w:webHidden/>
              </w:rPr>
              <w:fldChar w:fldCharType="begin"/>
            </w:r>
            <w:r>
              <w:rPr>
                <w:noProof/>
                <w:webHidden/>
              </w:rPr>
              <w:instrText xml:space="preserve"> PAGEREF _Toc31115064 \h </w:instrText>
            </w:r>
            <w:r>
              <w:rPr>
                <w:noProof/>
                <w:webHidden/>
              </w:rPr>
            </w:r>
            <w:r>
              <w:rPr>
                <w:noProof/>
                <w:webHidden/>
              </w:rPr>
              <w:fldChar w:fldCharType="separate"/>
            </w:r>
            <w:r>
              <w:rPr>
                <w:noProof/>
                <w:webHidden/>
              </w:rPr>
              <w:t>19</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65" w:history="1">
            <w:r w:rsidRPr="002C3487">
              <w:rPr>
                <w:rStyle w:val="Hyperlink"/>
                <w:noProof/>
                <w:w w:val="99"/>
                <w:lang w:val="es"/>
              </w:rPr>
              <w:t>V - PERSONAL Y CRECIMIENTOESSIONAL</w:t>
            </w:r>
            <w:r w:rsidRPr="002C3487">
              <w:rPr>
                <w:rStyle w:val="Hyperlink"/>
                <w:noProof/>
                <w:lang w:val="es"/>
              </w:rPr>
              <w:t xml:space="preserve"> PRO</w:t>
            </w:r>
            <w:r w:rsidRPr="002C3487">
              <w:rPr>
                <w:rStyle w:val="Hyperlink"/>
                <w:noProof/>
                <w:spacing w:val="-1"/>
                <w:w w:val="99"/>
                <w:lang w:val="es"/>
              </w:rPr>
              <w:t>F</w:t>
            </w:r>
            <w:r>
              <w:rPr>
                <w:noProof/>
                <w:webHidden/>
              </w:rPr>
              <w:tab/>
            </w:r>
            <w:r>
              <w:rPr>
                <w:noProof/>
                <w:webHidden/>
              </w:rPr>
              <w:fldChar w:fldCharType="begin"/>
            </w:r>
            <w:r>
              <w:rPr>
                <w:noProof/>
                <w:webHidden/>
              </w:rPr>
              <w:instrText xml:space="preserve"> PAGEREF _Toc31115065 \h </w:instrText>
            </w:r>
            <w:r>
              <w:rPr>
                <w:noProof/>
                <w:webHidden/>
              </w:rPr>
            </w:r>
            <w:r>
              <w:rPr>
                <w:noProof/>
                <w:webHidden/>
              </w:rPr>
              <w:fldChar w:fldCharType="separate"/>
            </w:r>
            <w:r>
              <w:rPr>
                <w:noProof/>
                <w:webHidden/>
              </w:rPr>
              <w:t>22</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66" w:history="1">
            <w:r w:rsidRPr="002C3487">
              <w:rPr>
                <w:rStyle w:val="Hyperlink"/>
                <w:noProof/>
                <w:lang w:val="es"/>
              </w:rPr>
              <w:t>V-EL-15 Autorización para Profesorel EL</w:t>
            </w:r>
            <w:r>
              <w:rPr>
                <w:noProof/>
                <w:webHidden/>
              </w:rPr>
              <w:tab/>
            </w:r>
            <w:r>
              <w:rPr>
                <w:noProof/>
                <w:webHidden/>
              </w:rPr>
              <w:fldChar w:fldCharType="begin"/>
            </w:r>
            <w:r>
              <w:rPr>
                <w:noProof/>
                <w:webHidden/>
              </w:rPr>
              <w:instrText xml:space="preserve"> PAGEREF _Toc31115066 \h </w:instrText>
            </w:r>
            <w:r>
              <w:rPr>
                <w:noProof/>
                <w:webHidden/>
              </w:rPr>
            </w:r>
            <w:r>
              <w:rPr>
                <w:noProof/>
                <w:webHidden/>
              </w:rPr>
              <w:fldChar w:fldCharType="separate"/>
            </w:r>
            <w:r>
              <w:rPr>
                <w:noProof/>
                <w:webHidden/>
              </w:rPr>
              <w:t>22</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67" w:history="1">
            <w:r w:rsidRPr="002C3487">
              <w:rPr>
                <w:rStyle w:val="Hyperlink"/>
                <w:noProof/>
                <w:lang w:val="es"/>
              </w:rPr>
              <w:t>V-EL-16: Desarrollo profesional específico para estudiantes de inglés</w:t>
            </w:r>
            <w:r>
              <w:rPr>
                <w:noProof/>
                <w:webHidden/>
              </w:rPr>
              <w:tab/>
            </w:r>
            <w:r>
              <w:rPr>
                <w:noProof/>
                <w:webHidden/>
              </w:rPr>
              <w:fldChar w:fldCharType="begin"/>
            </w:r>
            <w:r>
              <w:rPr>
                <w:noProof/>
                <w:webHidden/>
              </w:rPr>
              <w:instrText xml:space="preserve"> PAGEREF _Toc31115067 \h </w:instrText>
            </w:r>
            <w:r>
              <w:rPr>
                <w:noProof/>
                <w:webHidden/>
              </w:rPr>
            </w:r>
            <w:r>
              <w:rPr>
                <w:noProof/>
                <w:webHidden/>
              </w:rPr>
              <w:fldChar w:fldCharType="separate"/>
            </w:r>
            <w:r>
              <w:rPr>
                <w:noProof/>
                <w:webHidden/>
              </w:rPr>
              <w:t>22</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68" w:history="1">
            <w:r w:rsidRPr="002C3487">
              <w:rPr>
                <w:rStyle w:val="Hyperlink"/>
                <w:noProof/>
                <w:w w:val="99"/>
                <w:lang w:val="es"/>
              </w:rPr>
              <w:t>VI - OPORTUNIDAD Y Acceso A LA EDUCACION De E</w:t>
            </w:r>
            <w:r w:rsidRPr="002C3487">
              <w:rPr>
                <w:rStyle w:val="Hyperlink"/>
                <w:noProof/>
                <w:spacing w:val="2"/>
                <w:w w:val="99"/>
                <w:lang w:val="es"/>
              </w:rPr>
              <w:t>Q</w:t>
            </w:r>
            <w:r w:rsidRPr="002C3487">
              <w:rPr>
                <w:rStyle w:val="Hyperlink"/>
                <w:noProof/>
                <w:w w:val="99"/>
                <w:lang w:val="es"/>
              </w:rPr>
              <w:t>UAL:</w:t>
            </w:r>
            <w:r>
              <w:rPr>
                <w:noProof/>
                <w:webHidden/>
              </w:rPr>
              <w:tab/>
            </w:r>
            <w:r>
              <w:rPr>
                <w:noProof/>
                <w:webHidden/>
              </w:rPr>
              <w:fldChar w:fldCharType="begin"/>
            </w:r>
            <w:r>
              <w:rPr>
                <w:noProof/>
                <w:webHidden/>
              </w:rPr>
              <w:instrText xml:space="preserve"> PAGEREF _Toc31115068 \h </w:instrText>
            </w:r>
            <w:r>
              <w:rPr>
                <w:noProof/>
                <w:webHidden/>
              </w:rPr>
            </w:r>
            <w:r>
              <w:rPr>
                <w:noProof/>
                <w:webHidden/>
              </w:rPr>
              <w:fldChar w:fldCharType="separate"/>
            </w:r>
            <w:r>
              <w:rPr>
                <w:noProof/>
                <w:webHidden/>
              </w:rPr>
              <w:t>24</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69" w:history="1">
            <w:r w:rsidRPr="002C3487">
              <w:rPr>
                <w:rStyle w:val="Hyperlink"/>
                <w:noProof/>
                <w:w w:val="99"/>
                <w:lang w:val="es"/>
              </w:rPr>
              <w:t>Exenciones y</w:t>
            </w:r>
            <w:r w:rsidRPr="002C3487">
              <w:rPr>
                <w:rStyle w:val="Hyperlink"/>
                <w:noProof/>
                <w:lang w:val="es"/>
              </w:rPr>
              <w:t xml:space="preserve"> </w:t>
            </w:r>
            <w:r w:rsidRPr="002C3487">
              <w:rPr>
                <w:rStyle w:val="Hyperlink"/>
                <w:noProof/>
                <w:w w:val="99"/>
                <w:lang w:val="es"/>
              </w:rPr>
              <w:t xml:space="preserve"> Programas Alternativos</w:t>
            </w:r>
            <w:r>
              <w:rPr>
                <w:noProof/>
                <w:webHidden/>
              </w:rPr>
              <w:tab/>
            </w:r>
            <w:r>
              <w:rPr>
                <w:noProof/>
                <w:webHidden/>
              </w:rPr>
              <w:fldChar w:fldCharType="begin"/>
            </w:r>
            <w:r>
              <w:rPr>
                <w:noProof/>
                <w:webHidden/>
              </w:rPr>
              <w:instrText xml:space="preserve"> PAGEREF _Toc31115069 \h </w:instrText>
            </w:r>
            <w:r>
              <w:rPr>
                <w:noProof/>
                <w:webHidden/>
              </w:rPr>
            </w:r>
            <w:r>
              <w:rPr>
                <w:noProof/>
                <w:webHidden/>
              </w:rPr>
              <w:fldChar w:fldCharType="separate"/>
            </w:r>
            <w:r>
              <w:rPr>
                <w:noProof/>
                <w:webHidden/>
              </w:rPr>
              <w:t>24</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0" w:history="1">
            <w:r w:rsidRPr="002C3487">
              <w:rPr>
                <w:rStyle w:val="Hyperlink"/>
                <w:noProof/>
                <w:lang w:val="es"/>
              </w:rPr>
              <w:t>VI-EL-17: Colocación apropiada del estudiante</w:t>
            </w:r>
            <w:r>
              <w:rPr>
                <w:noProof/>
                <w:webHidden/>
              </w:rPr>
              <w:tab/>
            </w:r>
            <w:r>
              <w:rPr>
                <w:noProof/>
                <w:webHidden/>
              </w:rPr>
              <w:fldChar w:fldCharType="begin"/>
            </w:r>
            <w:r>
              <w:rPr>
                <w:noProof/>
                <w:webHidden/>
              </w:rPr>
              <w:instrText xml:space="preserve"> PAGEREF _Toc31115070 \h </w:instrText>
            </w:r>
            <w:r>
              <w:rPr>
                <w:noProof/>
                <w:webHidden/>
              </w:rPr>
            </w:r>
            <w:r>
              <w:rPr>
                <w:noProof/>
                <w:webHidden/>
              </w:rPr>
              <w:fldChar w:fldCharType="separate"/>
            </w:r>
            <w:r>
              <w:rPr>
                <w:noProof/>
                <w:webHidden/>
              </w:rPr>
              <w:t>24</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1" w:history="1">
            <w:r w:rsidRPr="002C3487">
              <w:rPr>
                <w:rStyle w:val="Hyperlink"/>
                <w:noProof/>
                <w:lang w:val="es"/>
              </w:rPr>
              <w:t>VI-EL-18: Exenciones de Excepción Para Padres para El Programa Alternativo</w:t>
            </w:r>
            <w:r>
              <w:rPr>
                <w:noProof/>
                <w:webHidden/>
              </w:rPr>
              <w:tab/>
            </w:r>
            <w:r>
              <w:rPr>
                <w:noProof/>
                <w:webHidden/>
              </w:rPr>
              <w:fldChar w:fldCharType="begin"/>
            </w:r>
            <w:r>
              <w:rPr>
                <w:noProof/>
                <w:webHidden/>
              </w:rPr>
              <w:instrText xml:space="preserve"> PAGEREF _Toc31115071 \h </w:instrText>
            </w:r>
            <w:r>
              <w:rPr>
                <w:noProof/>
                <w:webHidden/>
              </w:rPr>
            </w:r>
            <w:r>
              <w:rPr>
                <w:noProof/>
                <w:webHidden/>
              </w:rPr>
              <w:fldChar w:fldCharType="separate"/>
            </w:r>
            <w:r>
              <w:rPr>
                <w:noProof/>
                <w:webHidden/>
              </w:rPr>
              <w:t>25</w:t>
            </w:r>
            <w:r>
              <w:rPr>
                <w:noProof/>
                <w:webHidden/>
              </w:rPr>
              <w:fldChar w:fldCharType="end"/>
            </w:r>
          </w:hyperlink>
        </w:p>
        <w:p w:rsidR="00D0035E" w:rsidRDefault="00D0035E">
          <w:pPr>
            <w:pStyle w:val="TOC1"/>
            <w:rPr>
              <w:rFonts w:asciiTheme="minorHAnsi" w:eastAsiaTheme="minorEastAsia" w:hAnsiTheme="minorHAnsi"/>
              <w:b w:val="0"/>
              <w:bCs w:val="0"/>
              <w:caps w:val="0"/>
              <w:noProof/>
              <w:color w:val="auto"/>
              <w:sz w:val="22"/>
              <w:szCs w:val="22"/>
              <w:lang w:eastAsia="en-US"/>
            </w:rPr>
          </w:pPr>
          <w:hyperlink w:anchor="_Toc31115072" w:history="1">
            <w:r w:rsidRPr="002C3487">
              <w:rPr>
                <w:rStyle w:val="Hyperlink"/>
                <w:noProof/>
                <w:w w:val="99"/>
                <w:lang w:val="es"/>
              </w:rPr>
              <w:t>VII – ENSEÑANZA y</w:t>
            </w:r>
            <w:r w:rsidRPr="002C3487">
              <w:rPr>
                <w:rStyle w:val="Hyperlink"/>
                <w:noProof/>
                <w:lang w:val="es"/>
              </w:rPr>
              <w:t xml:space="preserve"> </w:t>
            </w:r>
            <w:r w:rsidRPr="002C3487">
              <w:rPr>
                <w:rStyle w:val="Hyperlink"/>
                <w:noProof/>
                <w:w w:val="99"/>
                <w:lang w:val="es"/>
              </w:rPr>
              <w:t xml:space="preserve"> APRENDIZAJE</w:t>
            </w:r>
            <w:r>
              <w:rPr>
                <w:noProof/>
                <w:webHidden/>
              </w:rPr>
              <w:tab/>
            </w:r>
            <w:r>
              <w:rPr>
                <w:noProof/>
                <w:webHidden/>
              </w:rPr>
              <w:fldChar w:fldCharType="begin"/>
            </w:r>
            <w:r>
              <w:rPr>
                <w:noProof/>
                <w:webHidden/>
              </w:rPr>
              <w:instrText xml:space="preserve"> PAGEREF _Toc31115072 \h </w:instrText>
            </w:r>
            <w:r>
              <w:rPr>
                <w:noProof/>
                <w:webHidden/>
              </w:rPr>
            </w:r>
            <w:r>
              <w:rPr>
                <w:noProof/>
                <w:webHidden/>
              </w:rPr>
              <w:fldChar w:fldCharType="separate"/>
            </w:r>
            <w:r>
              <w:rPr>
                <w:noProof/>
                <w:webHidden/>
              </w:rPr>
              <w:t>27</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3" w:history="1">
            <w:r w:rsidRPr="002C3487">
              <w:rPr>
                <w:rStyle w:val="Hyperlink"/>
                <w:noProof/>
                <w:lang w:val="es"/>
              </w:rPr>
              <w:t>VII-EL-19: Desarrollo del idioma inglés</w:t>
            </w:r>
            <w:r>
              <w:rPr>
                <w:noProof/>
                <w:webHidden/>
              </w:rPr>
              <w:tab/>
            </w:r>
            <w:r>
              <w:rPr>
                <w:noProof/>
                <w:webHidden/>
              </w:rPr>
              <w:fldChar w:fldCharType="begin"/>
            </w:r>
            <w:r>
              <w:rPr>
                <w:noProof/>
                <w:webHidden/>
              </w:rPr>
              <w:instrText xml:space="preserve"> PAGEREF _Toc31115073 \h </w:instrText>
            </w:r>
            <w:r>
              <w:rPr>
                <w:noProof/>
                <w:webHidden/>
              </w:rPr>
            </w:r>
            <w:r>
              <w:rPr>
                <w:noProof/>
                <w:webHidden/>
              </w:rPr>
              <w:fldChar w:fldCharType="separate"/>
            </w:r>
            <w:r>
              <w:rPr>
                <w:noProof/>
                <w:webHidden/>
              </w:rPr>
              <w:t>28</w:t>
            </w:r>
            <w:r>
              <w:rPr>
                <w:noProof/>
                <w:webHidden/>
              </w:rPr>
              <w:fldChar w:fldCharType="end"/>
            </w:r>
          </w:hyperlink>
        </w:p>
        <w:p w:rsidR="00D0035E" w:rsidRDefault="00D0035E">
          <w:pPr>
            <w:pStyle w:val="TOC3"/>
            <w:tabs>
              <w:tab w:val="right" w:leader="dot" w:pos="10790"/>
            </w:tabs>
            <w:rPr>
              <w:rFonts w:eastAsiaTheme="minorEastAsia"/>
              <w:noProof/>
              <w:color w:val="auto"/>
              <w:sz w:val="22"/>
              <w:szCs w:val="22"/>
              <w:lang w:eastAsia="en-US"/>
            </w:rPr>
          </w:pPr>
          <w:hyperlink w:anchor="_Toc31115074" w:history="1">
            <w:r w:rsidRPr="002C3487">
              <w:rPr>
                <w:rStyle w:val="Hyperlink"/>
                <w:noProof/>
                <w:lang w:val="es"/>
              </w:rPr>
              <w:t>Descripción del desarrollo del idioma inglés (ELD)</w:t>
            </w:r>
            <w:r>
              <w:rPr>
                <w:noProof/>
                <w:webHidden/>
              </w:rPr>
              <w:tab/>
            </w:r>
            <w:r>
              <w:rPr>
                <w:noProof/>
                <w:webHidden/>
              </w:rPr>
              <w:fldChar w:fldCharType="begin"/>
            </w:r>
            <w:r>
              <w:rPr>
                <w:noProof/>
                <w:webHidden/>
              </w:rPr>
              <w:instrText xml:space="preserve"> PAGEREF _Toc31115074 \h </w:instrText>
            </w:r>
            <w:r>
              <w:rPr>
                <w:noProof/>
                <w:webHidden/>
              </w:rPr>
            </w:r>
            <w:r>
              <w:rPr>
                <w:noProof/>
                <w:webHidden/>
              </w:rPr>
              <w:fldChar w:fldCharType="separate"/>
            </w:r>
            <w:r>
              <w:rPr>
                <w:noProof/>
                <w:webHidden/>
              </w:rPr>
              <w:t>28</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5" w:history="1">
            <w:r w:rsidRPr="002C3487">
              <w:rPr>
                <w:rStyle w:val="Hyperlink"/>
                <w:noProof/>
                <w:lang w:val="es"/>
              </w:rPr>
              <w:t>VII-EL-20: Acceso a la materia principal</w:t>
            </w:r>
            <w:r>
              <w:rPr>
                <w:noProof/>
                <w:webHidden/>
              </w:rPr>
              <w:tab/>
            </w:r>
            <w:r>
              <w:rPr>
                <w:noProof/>
                <w:webHidden/>
              </w:rPr>
              <w:fldChar w:fldCharType="begin"/>
            </w:r>
            <w:r>
              <w:rPr>
                <w:noProof/>
                <w:webHidden/>
              </w:rPr>
              <w:instrText xml:space="preserve"> PAGEREF _Toc31115075 \h </w:instrText>
            </w:r>
            <w:r>
              <w:rPr>
                <w:noProof/>
                <w:webHidden/>
              </w:rPr>
            </w:r>
            <w:r>
              <w:rPr>
                <w:noProof/>
                <w:webHidden/>
              </w:rPr>
              <w:fldChar w:fldCharType="separate"/>
            </w:r>
            <w:r>
              <w:rPr>
                <w:noProof/>
                <w:webHidden/>
              </w:rPr>
              <w:t>29</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6" w:history="1">
            <w:r w:rsidRPr="002C3487">
              <w:rPr>
                <w:rStyle w:val="Hyperlink"/>
                <w:noProof/>
                <w:lang w:val="es"/>
              </w:rPr>
              <w:t>Configuración del programa EL: Elementary</w:t>
            </w:r>
            <w:r>
              <w:rPr>
                <w:noProof/>
                <w:webHidden/>
              </w:rPr>
              <w:tab/>
            </w:r>
            <w:r>
              <w:rPr>
                <w:noProof/>
                <w:webHidden/>
              </w:rPr>
              <w:fldChar w:fldCharType="begin"/>
            </w:r>
            <w:r>
              <w:rPr>
                <w:noProof/>
                <w:webHidden/>
              </w:rPr>
              <w:instrText xml:space="preserve"> PAGEREF _Toc31115076 \h </w:instrText>
            </w:r>
            <w:r>
              <w:rPr>
                <w:noProof/>
                <w:webHidden/>
              </w:rPr>
            </w:r>
            <w:r>
              <w:rPr>
                <w:noProof/>
                <w:webHidden/>
              </w:rPr>
              <w:fldChar w:fldCharType="separate"/>
            </w:r>
            <w:r>
              <w:rPr>
                <w:noProof/>
                <w:webHidden/>
              </w:rPr>
              <w:t>29</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7" w:history="1">
            <w:r w:rsidRPr="002C3487">
              <w:rPr>
                <w:rStyle w:val="Hyperlink"/>
                <w:noProof/>
                <w:lang w:val="es"/>
              </w:rPr>
              <w:t>Configuración del programa EL: secundaria</w:t>
            </w:r>
            <w:r>
              <w:rPr>
                <w:noProof/>
                <w:webHidden/>
              </w:rPr>
              <w:tab/>
            </w:r>
            <w:r>
              <w:rPr>
                <w:noProof/>
                <w:webHidden/>
              </w:rPr>
              <w:fldChar w:fldCharType="begin"/>
            </w:r>
            <w:r>
              <w:rPr>
                <w:noProof/>
                <w:webHidden/>
              </w:rPr>
              <w:instrText xml:space="preserve"> PAGEREF _Toc31115077 \h </w:instrText>
            </w:r>
            <w:r>
              <w:rPr>
                <w:noProof/>
                <w:webHidden/>
              </w:rPr>
            </w:r>
            <w:r>
              <w:rPr>
                <w:noProof/>
                <w:webHidden/>
              </w:rPr>
              <w:fldChar w:fldCharType="separate"/>
            </w:r>
            <w:r>
              <w:rPr>
                <w:noProof/>
                <w:webHidden/>
              </w:rPr>
              <w:t>30</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8" w:history="1">
            <w:r w:rsidRPr="002C3487">
              <w:rPr>
                <w:rStyle w:val="Hyperlink"/>
                <w:noProof/>
                <w:lang w:val="es"/>
              </w:rPr>
              <w:t>Descriptores de nivel de rendimiento ELPAC</w:t>
            </w:r>
            <w:r>
              <w:rPr>
                <w:noProof/>
                <w:webHidden/>
              </w:rPr>
              <w:tab/>
            </w:r>
            <w:r>
              <w:rPr>
                <w:noProof/>
                <w:webHidden/>
              </w:rPr>
              <w:fldChar w:fldCharType="begin"/>
            </w:r>
            <w:r>
              <w:rPr>
                <w:noProof/>
                <w:webHidden/>
              </w:rPr>
              <w:instrText xml:space="preserve"> PAGEREF _Toc31115078 \h </w:instrText>
            </w:r>
            <w:r>
              <w:rPr>
                <w:noProof/>
                <w:webHidden/>
              </w:rPr>
            </w:r>
            <w:r>
              <w:rPr>
                <w:noProof/>
                <w:webHidden/>
              </w:rPr>
              <w:fldChar w:fldCharType="separate"/>
            </w:r>
            <w:r>
              <w:rPr>
                <w:noProof/>
                <w:webHidden/>
              </w:rPr>
              <w:t>31</w:t>
            </w:r>
            <w:r>
              <w:rPr>
                <w:noProof/>
                <w:webHidden/>
              </w:rPr>
              <w:fldChar w:fldCharType="end"/>
            </w:r>
          </w:hyperlink>
        </w:p>
        <w:p w:rsidR="00D0035E" w:rsidRDefault="00D0035E">
          <w:pPr>
            <w:pStyle w:val="TOC2"/>
            <w:rPr>
              <w:rFonts w:eastAsiaTheme="minorEastAsia"/>
              <w:bCs w:val="0"/>
              <w:noProof/>
              <w:color w:val="auto"/>
              <w:sz w:val="22"/>
              <w:szCs w:val="22"/>
              <w:lang w:eastAsia="en-US"/>
            </w:rPr>
          </w:pPr>
          <w:hyperlink w:anchor="_Toc31115079" w:history="1">
            <w:r w:rsidRPr="002C3487">
              <w:rPr>
                <w:rStyle w:val="Hyperlink"/>
                <w:noProof/>
                <w:lang w:val="es"/>
              </w:rPr>
              <w:t>Adquisición del idioma inglés</w:t>
            </w:r>
            <w:r>
              <w:rPr>
                <w:noProof/>
                <w:webHidden/>
              </w:rPr>
              <w:tab/>
            </w:r>
            <w:r>
              <w:rPr>
                <w:noProof/>
                <w:webHidden/>
              </w:rPr>
              <w:fldChar w:fldCharType="begin"/>
            </w:r>
            <w:r>
              <w:rPr>
                <w:noProof/>
                <w:webHidden/>
              </w:rPr>
              <w:instrText xml:space="preserve"> PAGEREF _Toc31115079 \h </w:instrText>
            </w:r>
            <w:r>
              <w:rPr>
                <w:noProof/>
                <w:webHidden/>
              </w:rPr>
            </w:r>
            <w:r>
              <w:rPr>
                <w:noProof/>
                <w:webHidden/>
              </w:rPr>
              <w:fldChar w:fldCharType="separate"/>
            </w:r>
            <w:r>
              <w:rPr>
                <w:noProof/>
                <w:webHidden/>
              </w:rPr>
              <w:t>33</w:t>
            </w:r>
            <w:r>
              <w:rPr>
                <w:noProof/>
                <w:webHidden/>
              </w:rPr>
              <w:fldChar w:fldCharType="end"/>
            </w:r>
          </w:hyperlink>
        </w:p>
        <w:p w:rsidR="0090165F" w:rsidRDefault="0090165F">
          <w:r>
            <w:rPr>
              <w:b/>
              <w:bCs/>
              <w:noProof/>
            </w:rPr>
            <w:fldChar w:fldCharType="end"/>
          </w:r>
        </w:p>
      </w:sdtContent>
    </w:sdt>
    <w:p w:rsidR="00C36963" w:rsidRDefault="00C36963">
      <w:pPr>
        <w:sectPr w:rsidR="00C36963" w:rsidSect="007A5A87">
          <w:pgSz w:w="12240" w:h="15840"/>
          <w:pgMar w:top="720" w:right="720" w:bottom="720" w:left="720" w:header="720" w:footer="720" w:gutter="0"/>
          <w:pgNumType w:fmt="lowerRoman" w:start="1"/>
          <w:cols w:space="720"/>
          <w:titlePg/>
          <w:docGrid w:linePitch="360"/>
        </w:sectPr>
      </w:pPr>
    </w:p>
    <w:p w:rsidR="00C36963" w:rsidRPr="00866F3A" w:rsidRDefault="00207CC3" w:rsidP="00A71736">
      <w:pPr>
        <w:pStyle w:val="Heading1"/>
        <w:rPr>
          <w:sz w:val="80"/>
          <w:szCs w:val="80"/>
        </w:rPr>
      </w:pPr>
      <w:bookmarkStart w:id="1" w:name="_Toc31115035"/>
      <w:r w:rsidRPr="00866F3A">
        <w:rPr>
          <w:sz w:val="80"/>
          <w:szCs w:val="80"/>
          <w:lang w:val="es"/>
        </w:rPr>
        <w:lastRenderedPageBreak/>
        <w:t>I - Participación</w:t>
      </w:r>
      <w:bookmarkEnd w:id="1"/>
    </w:p>
    <w:p w:rsidR="00207CC3" w:rsidRPr="002F1511" w:rsidRDefault="00207CC3" w:rsidP="002F1511">
      <w:pPr>
        <w:rPr>
          <w:rStyle w:val="Emphasis"/>
        </w:rPr>
      </w:pPr>
      <w:r w:rsidRPr="002F1511">
        <w:rPr>
          <w:rStyle w:val="Emphasis"/>
          <w:lang w:val="es"/>
        </w:rPr>
        <w:t>Los padres, el personal, los estudiantes y los miembros de la comunidad participan en el desarrollo, implementación y evaluación de programas básicos y categóricos.</w:t>
      </w:r>
    </w:p>
    <w:p w:rsidR="006453FF" w:rsidRDefault="006453FF" w:rsidP="002F1511">
      <w:pPr>
        <w:pStyle w:val="Heading2"/>
      </w:pPr>
    </w:p>
    <w:p w:rsidR="00207CC3" w:rsidRPr="00207CC3" w:rsidRDefault="00207CC3" w:rsidP="002F1511">
      <w:pPr>
        <w:pStyle w:val="Heading2"/>
      </w:pPr>
      <w:bookmarkStart w:id="2" w:name="_Toc31115036"/>
      <w:r w:rsidRPr="00207CC3">
        <w:rPr>
          <w:lang w:val="es"/>
        </w:rPr>
        <w:t>I-EL-1 Alcance e Implicación para Padres</w:t>
      </w:r>
      <w:bookmarkEnd w:id="2"/>
    </w:p>
    <w:p w:rsidR="00207CC3" w:rsidRDefault="00207CC3" w:rsidP="002F1511">
      <w:bookmarkStart w:id="3" w:name="_Hlk30145642"/>
      <w:r w:rsidRPr="00541FEA">
        <w:rPr>
          <w:lang w:val="es"/>
        </w:rPr>
        <w:t>El distrito implementa la divulgación a los padres y tutores de los estudiantes de inglés que incluye lo siguiente:</w:t>
      </w:r>
    </w:p>
    <w:p w:rsidR="006453FF" w:rsidRPr="00541FEA" w:rsidRDefault="006453FF" w:rsidP="002F1511"/>
    <w:p w:rsidR="00207CC3" w:rsidRDefault="00207CC3" w:rsidP="007458B5">
      <w:pPr>
        <w:pStyle w:val="ListNumber"/>
        <w:numPr>
          <w:ilvl w:val="0"/>
          <w:numId w:val="32"/>
        </w:numPr>
        <w:rPr>
          <w:i w:val="0"/>
        </w:rPr>
      </w:pPr>
      <w:r w:rsidRPr="00541FEA">
        <w:rPr>
          <w:i w:val="0"/>
          <w:lang w:val="es"/>
        </w:rPr>
        <w:t>Se llevan a cabo reuniones regulares (y se envían avisos) con el fin de formular y responder a las recomendaciones de los padres.</w:t>
      </w:r>
    </w:p>
    <w:p w:rsidR="00C90601" w:rsidRPr="00541FEA" w:rsidRDefault="00C90601" w:rsidP="00C90601">
      <w:pPr>
        <w:pStyle w:val="ListNumber"/>
        <w:rPr>
          <w:i w:val="0"/>
        </w:rPr>
      </w:pPr>
    </w:p>
    <w:p w:rsidR="00207CC3" w:rsidRPr="00541FEA" w:rsidRDefault="00207CC3" w:rsidP="007458B5">
      <w:pPr>
        <w:pStyle w:val="ListNumber"/>
        <w:numPr>
          <w:ilvl w:val="0"/>
          <w:numId w:val="32"/>
        </w:numPr>
        <w:rPr>
          <w:i w:val="0"/>
        </w:rPr>
      </w:pPr>
      <w:r w:rsidRPr="00541FEA">
        <w:rPr>
          <w:i w:val="0"/>
          <w:lang w:val="es"/>
        </w:rPr>
        <w:t>Actividades de capacitación a los padres sobre cómo pueden participar y convertirse en participantes activos para ayudar a sus hijos a:</w:t>
      </w:r>
    </w:p>
    <w:p w:rsidR="00207CC3" w:rsidRPr="00541FEA" w:rsidRDefault="00207CC3" w:rsidP="003704BD">
      <w:pPr>
        <w:pStyle w:val="ListNumber"/>
        <w:numPr>
          <w:ilvl w:val="1"/>
          <w:numId w:val="2"/>
        </w:numPr>
        <w:rPr>
          <w:i w:val="0"/>
        </w:rPr>
      </w:pPr>
      <w:r w:rsidRPr="00541FEA">
        <w:rPr>
          <w:i w:val="0"/>
          <w:lang w:val="es"/>
        </w:rPr>
        <w:t>Alcanzar el dominio del inglés</w:t>
      </w:r>
    </w:p>
    <w:p w:rsidR="00207CC3" w:rsidRPr="00541FEA" w:rsidRDefault="00207CC3" w:rsidP="003704BD">
      <w:pPr>
        <w:pStyle w:val="ListNumber"/>
        <w:numPr>
          <w:ilvl w:val="1"/>
          <w:numId w:val="2"/>
        </w:numPr>
        <w:rPr>
          <w:i w:val="0"/>
        </w:rPr>
      </w:pPr>
      <w:r w:rsidRPr="00541FEA">
        <w:rPr>
          <w:i w:val="0"/>
          <w:lang w:val="es"/>
        </w:rPr>
        <w:t>Lograr a altos niveles en las asignaturas académicas básicas</w:t>
      </w:r>
    </w:p>
    <w:p w:rsidR="00207CC3" w:rsidRDefault="00207CC3" w:rsidP="003704BD">
      <w:pPr>
        <w:pStyle w:val="ListNumber"/>
        <w:numPr>
          <w:ilvl w:val="1"/>
          <w:numId w:val="2"/>
        </w:numPr>
        <w:rPr>
          <w:i w:val="0"/>
        </w:rPr>
      </w:pPr>
      <w:r w:rsidRPr="00541FEA">
        <w:rPr>
          <w:i w:val="0"/>
          <w:lang w:val="es"/>
        </w:rPr>
        <w:t>Cumpla con los desafiantes estándares estatales de contenido académico y logros que se esperan de todos los estudiantes.</w:t>
      </w:r>
      <w:bookmarkEnd w:id="3"/>
    </w:p>
    <w:p w:rsidR="00A72051" w:rsidRPr="00541FEA" w:rsidRDefault="00A72051" w:rsidP="00A72051">
      <w:pPr>
        <w:pStyle w:val="ListNumber"/>
        <w:ind w:left="1080"/>
        <w:rPr>
          <w:i w:val="0"/>
        </w:rPr>
      </w:pPr>
    </w:p>
    <w:p w:rsidR="002F1511" w:rsidRPr="00E977BC" w:rsidRDefault="002F1511" w:rsidP="002F1511">
      <w:pPr>
        <w:pStyle w:val="Heading2"/>
      </w:pPr>
      <w:bookmarkStart w:id="4" w:name="_Toc31115037"/>
      <w:r w:rsidRPr="00E977BC">
        <w:rPr>
          <w:lang w:val="es"/>
        </w:rPr>
        <w:lastRenderedPageBreak/>
        <w:t>I-EL-2 Traducción de información para padres</w:t>
      </w:r>
      <w:bookmarkEnd w:id="4"/>
    </w:p>
    <w:p w:rsidR="002F1511" w:rsidRDefault="002F1511" w:rsidP="002F1511">
      <w:r w:rsidRPr="00E977BC">
        <w:rPr>
          <w:lang w:val="es"/>
        </w:rPr>
        <w:t>El distrito proporciona a los padres y tutores información sobre las actividades escolares y de los padres en un formato y, en la medida de lo posible, en un idioma que los padres puedan entender.</w:t>
      </w:r>
    </w:p>
    <w:p w:rsidR="00A72051" w:rsidRPr="00E977BC" w:rsidRDefault="00A72051" w:rsidP="002F1511"/>
    <w:p w:rsidR="002F1511" w:rsidRPr="00541FEA" w:rsidRDefault="002F1511" w:rsidP="00A72051">
      <w:pPr>
        <w:pStyle w:val="ListNumber"/>
        <w:rPr>
          <w:i w:val="0"/>
        </w:rPr>
      </w:pPr>
      <w:r w:rsidRPr="00541FEA">
        <w:rPr>
          <w:i w:val="0"/>
          <w:lang w:val="es"/>
        </w:rPr>
        <w:t>Cuando el 15 por ciento o más de los estudiantes inscritos en una escuela pública hablen un solo idioma primario que no sea el inglés, según lo determinado por los datos del censo de idioma del año anterior, todos los avisos, informes, declaraciones y registros enviados a los padres de dichos estudiantes deben ser escrito en inglés y en el idioma principal.</w:t>
      </w:r>
    </w:p>
    <w:p w:rsidR="002C080E" w:rsidRPr="002F1511" w:rsidRDefault="002C080E" w:rsidP="002C080E">
      <w:pPr>
        <w:pStyle w:val="ListNumber"/>
      </w:pPr>
    </w:p>
    <w:p w:rsidR="002F1511" w:rsidRPr="00E977BC" w:rsidRDefault="002F1511" w:rsidP="00B30185">
      <w:pPr>
        <w:pStyle w:val="Heading2"/>
      </w:pPr>
      <w:bookmarkStart w:id="5" w:name="_Toc31115038"/>
      <w:r w:rsidRPr="00E977BC">
        <w:rPr>
          <w:lang w:val="es"/>
        </w:rPr>
        <w:t>I-EL-3 Consulta y Participación de la Escuela Privada</w:t>
      </w:r>
      <w:bookmarkEnd w:id="5"/>
    </w:p>
    <w:p w:rsidR="002F1511" w:rsidRDefault="002F1511" w:rsidP="00B30185">
      <w:r w:rsidRPr="00E977BC">
        <w:rPr>
          <w:lang w:val="es"/>
        </w:rPr>
        <w:t>El distrito debe comunicarse con los funcionarios de escuelas privadas en el área de inscripción del distrito para brindar la oportunidad de recibir servicios y beneficios educativos de Título III equitativos para abordar las necesidades de los estudiantes escolares elegibles, sus maestros y sus familias.</w:t>
      </w:r>
    </w:p>
    <w:p w:rsidR="00A72051" w:rsidRPr="00E977BC" w:rsidRDefault="00A72051" w:rsidP="00B30185"/>
    <w:p w:rsidR="002F1511" w:rsidRDefault="002F1511" w:rsidP="007458B5">
      <w:pPr>
        <w:pStyle w:val="ListNumber"/>
        <w:numPr>
          <w:ilvl w:val="0"/>
          <w:numId w:val="3"/>
        </w:numPr>
        <w:rPr>
          <w:i w:val="0"/>
        </w:rPr>
      </w:pPr>
      <w:r w:rsidRPr="00541FEA">
        <w:rPr>
          <w:i w:val="0"/>
          <w:lang w:val="es"/>
        </w:rPr>
        <w:t>Anualmente, el distrito debe consultar con todas las escuelas privadas sin fines de lucro dentro de sus límites sobre si los estudiantes y maestros de las escuelas privadas participarán en el Título III, Parte A, Adquisición del Idioma Inglés, Mejora del Idioma, y Programa de Logro Académico como parte de los programas de LAA disponibles para ellos.</w:t>
      </w:r>
    </w:p>
    <w:p w:rsidR="00A72051" w:rsidRPr="00541FEA" w:rsidRDefault="00A72051" w:rsidP="00A72051">
      <w:pPr>
        <w:pStyle w:val="ListNumber"/>
        <w:ind w:left="360"/>
        <w:rPr>
          <w:i w:val="0"/>
        </w:rPr>
      </w:pPr>
    </w:p>
    <w:p w:rsidR="002F1511" w:rsidRPr="00541FEA" w:rsidRDefault="002F1511" w:rsidP="007458B5">
      <w:pPr>
        <w:pStyle w:val="ListNumber"/>
        <w:numPr>
          <w:ilvl w:val="0"/>
          <w:numId w:val="3"/>
        </w:numPr>
        <w:rPr>
          <w:i w:val="0"/>
        </w:rPr>
      </w:pPr>
      <w:r w:rsidRPr="00541FEA">
        <w:rPr>
          <w:i w:val="0"/>
          <w:lang w:val="es"/>
        </w:rPr>
        <w:t>Para las escuelas privadas participantes, el distrito debe consultar con los funcionarios de escuelas privadas apropiados durante el diseño y desarrollo del programa con respecto a lo siguiente:</w:t>
      </w:r>
    </w:p>
    <w:p w:rsidR="002F1511" w:rsidRPr="00541FEA" w:rsidRDefault="002F1511" w:rsidP="007458B5">
      <w:pPr>
        <w:pStyle w:val="ListNumber"/>
        <w:numPr>
          <w:ilvl w:val="0"/>
          <w:numId w:val="4"/>
        </w:numPr>
        <w:ind w:left="1440"/>
        <w:rPr>
          <w:i w:val="0"/>
        </w:rPr>
      </w:pPr>
      <w:r w:rsidRPr="00541FEA">
        <w:rPr>
          <w:i w:val="0"/>
          <w:lang w:val="es"/>
        </w:rPr>
        <w:t>Identificación de las necesidades de los estudiantes;</w:t>
      </w:r>
    </w:p>
    <w:p w:rsidR="002F1511" w:rsidRPr="00541FEA" w:rsidRDefault="002F1511" w:rsidP="007458B5">
      <w:pPr>
        <w:pStyle w:val="ListNumber"/>
        <w:numPr>
          <w:ilvl w:val="0"/>
          <w:numId w:val="4"/>
        </w:numPr>
        <w:ind w:left="1440"/>
        <w:rPr>
          <w:i w:val="0"/>
        </w:rPr>
      </w:pPr>
      <w:r w:rsidRPr="00541FEA">
        <w:rPr>
          <w:i w:val="0"/>
          <w:lang w:val="es"/>
        </w:rPr>
        <w:t>Servicios o productos que se ofrecerán;</w:t>
      </w:r>
    </w:p>
    <w:p w:rsidR="002F1511" w:rsidRPr="00541FEA" w:rsidRDefault="002F1511" w:rsidP="007458B5">
      <w:pPr>
        <w:pStyle w:val="ListNumber"/>
        <w:numPr>
          <w:ilvl w:val="0"/>
          <w:numId w:val="4"/>
        </w:numPr>
        <w:ind w:left="1440"/>
        <w:rPr>
          <w:i w:val="0"/>
        </w:rPr>
      </w:pPr>
      <w:r w:rsidRPr="00541FEA">
        <w:rPr>
          <w:i w:val="0"/>
          <w:lang w:val="es"/>
        </w:rPr>
        <w:t>Opciones de prestación de servicios, incluidos los servicios a través de un contrato con un proveedor externo;</w:t>
      </w:r>
    </w:p>
    <w:p w:rsidR="002F1511" w:rsidRPr="00541FEA" w:rsidRDefault="002F1511" w:rsidP="007458B5">
      <w:pPr>
        <w:pStyle w:val="ListNumber"/>
        <w:numPr>
          <w:ilvl w:val="0"/>
          <w:numId w:val="4"/>
        </w:numPr>
        <w:ind w:left="1440"/>
        <w:rPr>
          <w:i w:val="0"/>
        </w:rPr>
      </w:pPr>
      <w:r w:rsidRPr="00541FEA">
        <w:rPr>
          <w:i w:val="0"/>
          <w:lang w:val="es"/>
        </w:rPr>
        <w:t>Evaluación y mejora de los servicios;</w:t>
      </w:r>
    </w:p>
    <w:p w:rsidR="002F1511" w:rsidRPr="00541FEA" w:rsidRDefault="002F1511" w:rsidP="007458B5">
      <w:pPr>
        <w:pStyle w:val="ListNumber"/>
        <w:numPr>
          <w:ilvl w:val="0"/>
          <w:numId w:val="4"/>
        </w:numPr>
        <w:ind w:left="1440"/>
        <w:rPr>
          <w:i w:val="0"/>
        </w:rPr>
      </w:pPr>
      <w:r w:rsidRPr="00541FEA">
        <w:rPr>
          <w:i w:val="0"/>
          <w:lang w:val="es"/>
        </w:rPr>
        <w:t>El tamaño y el alcance de los servicios y la proporción de fondos asignados;</w:t>
      </w:r>
    </w:p>
    <w:p w:rsidR="002F1511" w:rsidRPr="00541FEA" w:rsidRDefault="002F1511" w:rsidP="007458B5">
      <w:pPr>
        <w:pStyle w:val="ListNumber"/>
        <w:numPr>
          <w:ilvl w:val="0"/>
          <w:numId w:val="4"/>
        </w:numPr>
        <w:ind w:left="1440"/>
        <w:rPr>
          <w:i w:val="0"/>
        </w:rPr>
      </w:pPr>
      <w:r w:rsidRPr="00541FEA">
        <w:rPr>
          <w:i w:val="0"/>
          <w:lang w:val="es"/>
        </w:rPr>
        <w:t>Opciones de entrega del programa;</w:t>
      </w:r>
    </w:p>
    <w:p w:rsidR="002F1511" w:rsidRPr="00541FEA" w:rsidRDefault="002F1511" w:rsidP="007458B5">
      <w:pPr>
        <w:pStyle w:val="ListNumber"/>
        <w:numPr>
          <w:ilvl w:val="0"/>
          <w:numId w:val="4"/>
        </w:numPr>
        <w:ind w:left="1440"/>
        <w:rPr>
          <w:i w:val="0"/>
        </w:rPr>
      </w:pPr>
      <w:r w:rsidRPr="00541FEA">
        <w:rPr>
          <w:i w:val="0"/>
          <w:lang w:val="es"/>
        </w:rPr>
        <w:t>Razones para no usar un contratista preferido por funcionarios de escuelas privadas;</w:t>
      </w:r>
    </w:p>
    <w:p w:rsidR="002F1511" w:rsidRPr="00541FEA" w:rsidRDefault="002F1511" w:rsidP="007458B5">
      <w:pPr>
        <w:pStyle w:val="ListNumber"/>
        <w:numPr>
          <w:ilvl w:val="0"/>
          <w:numId w:val="4"/>
        </w:numPr>
        <w:ind w:left="1440"/>
        <w:rPr>
          <w:i w:val="0"/>
        </w:rPr>
      </w:pPr>
      <w:r w:rsidRPr="00541FEA">
        <w:rPr>
          <w:i w:val="0"/>
          <w:lang w:val="es"/>
        </w:rPr>
        <w:lastRenderedPageBreak/>
        <w:t>El derecho a quejarse ante la agencia educativa estatal de que el distrito no participaba en consultas que fueran significativas y oportunas, o que no consideraran debidamente otras opiniones del funcionario de la escuela privada;</w:t>
      </w:r>
    </w:p>
    <w:p w:rsidR="002F1511" w:rsidRPr="00541FEA" w:rsidRDefault="002F1511" w:rsidP="007458B5">
      <w:pPr>
        <w:pStyle w:val="ListNumber"/>
        <w:numPr>
          <w:ilvl w:val="0"/>
          <w:numId w:val="4"/>
        </w:numPr>
        <w:ind w:left="1440"/>
        <w:rPr>
          <w:i w:val="0"/>
        </w:rPr>
      </w:pPr>
      <w:r w:rsidRPr="00541FEA">
        <w:rPr>
          <w:i w:val="0"/>
          <w:lang w:val="es"/>
        </w:rPr>
        <w:t>Los padres participan sobre una base equitativa en los servicios y actividades de participación de los padres; Y</w:t>
      </w:r>
    </w:p>
    <w:p w:rsidR="002F1511" w:rsidRPr="00541FEA" w:rsidRDefault="002F1511" w:rsidP="007458B5">
      <w:pPr>
        <w:pStyle w:val="ListNumber"/>
        <w:numPr>
          <w:ilvl w:val="0"/>
          <w:numId w:val="4"/>
        </w:numPr>
        <w:ind w:left="1440"/>
        <w:rPr>
          <w:i w:val="0"/>
        </w:rPr>
      </w:pPr>
      <w:r w:rsidRPr="00541FEA">
        <w:rPr>
          <w:i w:val="0"/>
          <w:lang w:val="es"/>
        </w:rPr>
        <w:t>El distrito evalúa a los estudiantes identificados anualmente para el dominio del idioma inglés utilizando un instrumento válido y confiable.</w:t>
      </w:r>
    </w:p>
    <w:p w:rsidR="00A71736" w:rsidRPr="00E977BC" w:rsidRDefault="00A71736" w:rsidP="00A71736">
      <w:pPr>
        <w:pStyle w:val="Heading2"/>
      </w:pPr>
      <w:bookmarkStart w:id="6" w:name="_Toc31115039"/>
      <w:r w:rsidRPr="00E977BC">
        <w:rPr>
          <w:lang w:val="es"/>
        </w:rPr>
        <w:t>I-EL-04 Comité Asesor de Estudiantes de Inglés (ELAC)</w:t>
      </w:r>
      <w:bookmarkEnd w:id="6"/>
    </w:p>
    <w:p w:rsidR="00A71736" w:rsidRPr="00A71736" w:rsidRDefault="00A71736" w:rsidP="00A71736">
      <w:r w:rsidRPr="00A71736">
        <w:rPr>
          <w:lang w:val="es"/>
        </w:rPr>
        <w:t>Todos los sitios escolares donde hay 21 o más estudiantes de inglés tienen un Comité Asesor de Estudiantes de Inglés (ELAC, por sus) que funcione.</w:t>
      </w:r>
    </w:p>
    <w:p w:rsidR="00A71736" w:rsidRPr="00A71736" w:rsidRDefault="00A71736" w:rsidP="00A71736">
      <w:pPr>
        <w:pStyle w:val="Heading3"/>
      </w:pPr>
      <w:bookmarkStart w:id="7" w:name="_Toc31115040"/>
      <w:r w:rsidRPr="00A71736">
        <w:rPr>
          <w:lang w:val="es"/>
        </w:rPr>
        <w:t>Responsabilidades</w:t>
      </w:r>
      <w:bookmarkEnd w:id="7"/>
    </w:p>
    <w:p w:rsidR="00A71736" w:rsidRDefault="00A71736" w:rsidP="00A71736">
      <w:r w:rsidRPr="00A71736">
        <w:rPr>
          <w:lang w:val="es"/>
        </w:rPr>
        <w:t>El ELAC será responsable de las siguientes tareas:</w:t>
      </w:r>
    </w:p>
    <w:p w:rsidR="00C90601" w:rsidRPr="00A71736" w:rsidRDefault="00C90601" w:rsidP="00A71736"/>
    <w:p w:rsidR="00A71736" w:rsidRDefault="00A71736" w:rsidP="007458B5">
      <w:pPr>
        <w:pStyle w:val="ListNumber"/>
        <w:numPr>
          <w:ilvl w:val="0"/>
          <w:numId w:val="5"/>
        </w:numPr>
        <w:rPr>
          <w:i w:val="0"/>
        </w:rPr>
      </w:pPr>
      <w:r w:rsidRPr="00541FEA">
        <w:rPr>
          <w:i w:val="0"/>
          <w:lang w:val="es"/>
        </w:rPr>
        <w:t>Asesorar al director y al personal en el desarrollo de un plan de sitio para los estudiantes de inglés y enviar el plan al Consejo del Sitio Escolar para la consideración de la inclusión en el Plan Escolar para el Logro Estudiantil.</w:t>
      </w:r>
    </w:p>
    <w:p w:rsidR="00C90601" w:rsidRPr="00541FEA" w:rsidRDefault="00C90601" w:rsidP="00C90601">
      <w:pPr>
        <w:pStyle w:val="ListNumber"/>
        <w:ind w:left="360"/>
        <w:rPr>
          <w:i w:val="0"/>
        </w:rPr>
      </w:pPr>
    </w:p>
    <w:p w:rsidR="00A71736" w:rsidRDefault="00A71736" w:rsidP="007458B5">
      <w:pPr>
        <w:pStyle w:val="ListNumber"/>
        <w:numPr>
          <w:ilvl w:val="0"/>
          <w:numId w:val="5"/>
        </w:numPr>
        <w:rPr>
          <w:i w:val="0"/>
        </w:rPr>
      </w:pPr>
      <w:r w:rsidRPr="00541FEA">
        <w:rPr>
          <w:i w:val="0"/>
          <w:lang w:val="es"/>
        </w:rPr>
        <w:t>Ayudar en el desarrollo de la evaluación de las necesidades en toda la escuela.</w:t>
      </w:r>
    </w:p>
    <w:p w:rsidR="00C90601" w:rsidRDefault="00C90601" w:rsidP="00C90601">
      <w:pPr>
        <w:pStyle w:val="ListParagraph"/>
        <w:rPr>
          <w:i w:val="0"/>
        </w:rPr>
      </w:pPr>
    </w:p>
    <w:p w:rsidR="00A71736" w:rsidRDefault="00A71736" w:rsidP="007458B5">
      <w:pPr>
        <w:pStyle w:val="ListNumber"/>
        <w:numPr>
          <w:ilvl w:val="0"/>
          <w:numId w:val="5"/>
        </w:numPr>
        <w:rPr>
          <w:i w:val="0"/>
        </w:rPr>
      </w:pPr>
      <w:r w:rsidRPr="00541FEA">
        <w:rPr>
          <w:i w:val="0"/>
          <w:lang w:val="es"/>
        </w:rPr>
        <w:t>Maneras de hacer que los padres sean conscientes de la importancia de la asistencia regular a la escuela.</w:t>
      </w:r>
    </w:p>
    <w:p w:rsidR="00C90601" w:rsidRDefault="00C90601" w:rsidP="00C90601">
      <w:pPr>
        <w:pStyle w:val="ListParagraph"/>
        <w:rPr>
          <w:i w:val="0"/>
        </w:rPr>
      </w:pPr>
    </w:p>
    <w:p w:rsidR="00A71736" w:rsidRPr="00A71736" w:rsidRDefault="00A71736" w:rsidP="007458B5">
      <w:pPr>
        <w:pStyle w:val="ListNumber"/>
        <w:numPr>
          <w:ilvl w:val="0"/>
          <w:numId w:val="5"/>
        </w:numPr>
      </w:pPr>
      <w:r w:rsidRPr="00541FEA">
        <w:rPr>
          <w:i w:val="0"/>
          <w:lang w:val="es"/>
        </w:rPr>
        <w:t>Cada ELAC tendrá la oportunidad de elegir al menos un miembro para el Comité Asesor de Estudiantes de Inglés del Distrito (DELAC).</w:t>
      </w:r>
    </w:p>
    <w:p w:rsidR="00A71736" w:rsidRPr="00A71736" w:rsidRDefault="00A71736" w:rsidP="002C080E">
      <w:pPr>
        <w:pStyle w:val="Heading3"/>
      </w:pPr>
      <w:bookmarkStart w:id="8" w:name="_Toc31115041"/>
      <w:r w:rsidRPr="00A71736">
        <w:rPr>
          <w:lang w:val="es"/>
        </w:rPr>
        <w:t>Requisitos de composición</w:t>
      </w:r>
      <w:bookmarkEnd w:id="8"/>
    </w:p>
    <w:p w:rsidR="00A71736" w:rsidRPr="00A71736" w:rsidRDefault="00A71736" w:rsidP="00A71736">
      <w:r w:rsidRPr="00A71736">
        <w:rPr>
          <w:lang w:val="es"/>
        </w:rPr>
        <w:t>Los padres o tutores de los estudiantes de inglés constituirán al menos el mismo porcentaje de la membresía de ELAC que sus hijos representan del cuerpo estudiantil.</w:t>
      </w:r>
    </w:p>
    <w:p w:rsidR="00A71736" w:rsidRPr="00A71736" w:rsidRDefault="00A71736" w:rsidP="002C080E">
      <w:pPr>
        <w:pStyle w:val="Heading3"/>
      </w:pPr>
      <w:bookmarkStart w:id="9" w:name="_Toc31115042"/>
      <w:r w:rsidRPr="00A71736">
        <w:rPr>
          <w:lang w:val="es"/>
        </w:rPr>
        <w:lastRenderedPageBreak/>
        <w:t>Elecciones</w:t>
      </w:r>
      <w:bookmarkEnd w:id="9"/>
    </w:p>
    <w:p w:rsidR="00A71736" w:rsidRPr="00A71736" w:rsidRDefault="00A71736" w:rsidP="00A71736">
      <w:r w:rsidRPr="00A71736">
        <w:rPr>
          <w:lang w:val="es"/>
        </w:rPr>
        <w:t>Los padres o tutores de los estudiantes de inglés elegirán a los miembros padres de ELAC.  Los padres o tutores de los estudiantes de inglés tendrán la oportunidad de votar en la elección.</w:t>
      </w:r>
    </w:p>
    <w:p w:rsidR="00A71736" w:rsidRPr="00A71736" w:rsidRDefault="00A71736" w:rsidP="002C080E">
      <w:pPr>
        <w:pStyle w:val="Heading3"/>
      </w:pPr>
      <w:bookmarkStart w:id="10" w:name="_Toc31115043"/>
      <w:r w:rsidRPr="00A71736">
        <w:rPr>
          <w:lang w:val="es"/>
        </w:rPr>
        <w:t>Entrenamiento</w:t>
      </w:r>
      <w:bookmarkEnd w:id="10"/>
    </w:p>
    <w:p w:rsidR="00A71736" w:rsidRDefault="00A71736" w:rsidP="00A71736">
      <w:r w:rsidRPr="00A71736">
        <w:rPr>
          <w:lang w:val="es"/>
        </w:rPr>
        <w:t>Los miembros de ELAC recibirán materiales de capacitación y capacitación que les ayudarán a llevar a cabo sus responsabilidades consultivas requeridas.  La capacitación se planificará en plena consulta con los miembros del comité, y podrán utilizarse fondos con recursos adecuados para hacer frente a los costos de proporcionar la capacitación para incluir los costos asociados con la asistencia de los miembros a las sesiones de capacitación.</w:t>
      </w:r>
    </w:p>
    <w:p w:rsidR="00C90601" w:rsidRDefault="00C90601" w:rsidP="00A71736"/>
    <w:p w:rsidR="002C080E" w:rsidRDefault="002C080E" w:rsidP="002C080E">
      <w:pPr>
        <w:pStyle w:val="Heading2"/>
      </w:pPr>
      <w:bookmarkStart w:id="11" w:name="_Toc31115044"/>
      <w:r w:rsidRPr="00E977BC">
        <w:rPr>
          <w:lang w:val="es"/>
        </w:rPr>
        <w:t>Comité Asesor de Estudiantes de Inglés del Distrito I-EL-05 (DELAC)</w:t>
      </w:r>
      <w:bookmarkEnd w:id="11"/>
    </w:p>
    <w:p w:rsidR="00A72051" w:rsidRDefault="002C080E" w:rsidP="002C080E">
      <w:r w:rsidRPr="00541FEA">
        <w:rPr>
          <w:lang w:val="es"/>
        </w:rPr>
        <w:t>Si el distrito tiene más de 51 estudiantes de inglés, el distrito debe operar DELAC en funcionamiento.  En el Parque Cotati-Rohnert, el DELAC es operado como un subcomité del Comité Asesor distrital (DAC). Al menos el 51 por ciento de los miembros del DAC son padres (no empleados por el distrito) de estudiantes de inglés.</w:t>
      </w:r>
    </w:p>
    <w:p w:rsidR="002C080E" w:rsidRPr="00541FEA" w:rsidRDefault="002C080E" w:rsidP="002C080E">
      <w:r w:rsidRPr="00541FEA">
        <w:t xml:space="preserve"> </w:t>
      </w:r>
    </w:p>
    <w:p w:rsidR="002C080E" w:rsidRDefault="002C080E" w:rsidP="002C080E">
      <w:r w:rsidRPr="00541FEA">
        <w:rPr>
          <w:lang w:val="es"/>
        </w:rPr>
        <w:t>El DELAC asesora a la junta de gobierno del distrito escolar en todas las siguientes tareas:</w:t>
      </w:r>
    </w:p>
    <w:p w:rsidR="00A72051" w:rsidRPr="00541FEA" w:rsidRDefault="00A72051" w:rsidP="002C080E"/>
    <w:p w:rsidR="002C080E" w:rsidRDefault="002C080E" w:rsidP="007458B5">
      <w:pPr>
        <w:pStyle w:val="ListNumber"/>
        <w:numPr>
          <w:ilvl w:val="0"/>
          <w:numId w:val="6"/>
        </w:numPr>
        <w:rPr>
          <w:i w:val="0"/>
        </w:rPr>
      </w:pPr>
      <w:r w:rsidRPr="00541FEA">
        <w:rPr>
          <w:i w:val="0"/>
          <w:lang w:val="es"/>
        </w:rPr>
        <w:t>Desarrollo de un plan maestro de distrito para programas y servicios educativos para estudiantes de inglés que tenga en cuenta el plan maestro del sitio escolar;</w:t>
      </w:r>
    </w:p>
    <w:p w:rsidR="00C90601" w:rsidRPr="00541FEA" w:rsidRDefault="00C90601" w:rsidP="00C90601">
      <w:pPr>
        <w:pStyle w:val="ListNumber"/>
        <w:ind w:left="360"/>
        <w:rPr>
          <w:i w:val="0"/>
        </w:rPr>
      </w:pPr>
    </w:p>
    <w:p w:rsidR="002C080E" w:rsidRDefault="002C080E" w:rsidP="007458B5">
      <w:pPr>
        <w:pStyle w:val="ListNumber"/>
        <w:numPr>
          <w:ilvl w:val="0"/>
          <w:numId w:val="6"/>
        </w:numPr>
        <w:rPr>
          <w:i w:val="0"/>
        </w:rPr>
      </w:pPr>
      <w:r w:rsidRPr="00541FEA">
        <w:rPr>
          <w:i w:val="0"/>
          <w:lang w:val="es"/>
        </w:rPr>
        <w:t>Llevar a cabo una evaluación de las necesidades en todo el distrito sobre una base escolar por escuela (nota: las evaluaciones de las necesidades en todo el distrito se llevan a cabo a través de la encuesta anual De la CAPL);</w:t>
      </w:r>
    </w:p>
    <w:p w:rsidR="00C90601" w:rsidRDefault="00C90601" w:rsidP="00C90601">
      <w:pPr>
        <w:pStyle w:val="ListParagraph"/>
        <w:rPr>
          <w:i w:val="0"/>
        </w:rPr>
      </w:pPr>
    </w:p>
    <w:p w:rsidR="002C080E" w:rsidRDefault="002C080E" w:rsidP="007458B5">
      <w:pPr>
        <w:pStyle w:val="ListNumber"/>
        <w:numPr>
          <w:ilvl w:val="0"/>
          <w:numId w:val="6"/>
        </w:numPr>
        <w:rPr>
          <w:i w:val="0"/>
        </w:rPr>
      </w:pPr>
      <w:r w:rsidRPr="00541FEA">
        <w:rPr>
          <w:i w:val="0"/>
          <w:lang w:val="es"/>
        </w:rPr>
        <w:t>Establecimiento de programas, metas y objetivos distritales para programas y servicios para estudiantes de inglés (nota: el distrito registra estos programas, metas y objetivos en el LCAP);</w:t>
      </w:r>
    </w:p>
    <w:p w:rsidR="00C90601" w:rsidRDefault="00C90601" w:rsidP="00C90601">
      <w:pPr>
        <w:pStyle w:val="ListParagraph"/>
        <w:rPr>
          <w:i w:val="0"/>
        </w:rPr>
      </w:pPr>
    </w:p>
    <w:p w:rsidR="002C080E" w:rsidRDefault="002C080E" w:rsidP="007458B5">
      <w:pPr>
        <w:pStyle w:val="ListNumber"/>
        <w:numPr>
          <w:ilvl w:val="0"/>
          <w:numId w:val="6"/>
        </w:numPr>
        <w:rPr>
          <w:i w:val="0"/>
        </w:rPr>
      </w:pPr>
      <w:r w:rsidRPr="00541FEA">
        <w:rPr>
          <w:i w:val="0"/>
          <w:lang w:val="es"/>
        </w:rPr>
        <w:lastRenderedPageBreak/>
        <w:t>Elaboración de un plan para asegurar el cumplimiento de cualquier requisito aplicable de profesor y asistente de instrucción;</w:t>
      </w:r>
    </w:p>
    <w:p w:rsidR="00A141A7" w:rsidRDefault="00A141A7" w:rsidP="00A141A7">
      <w:pPr>
        <w:pStyle w:val="ListParagraph"/>
        <w:rPr>
          <w:i w:val="0"/>
        </w:rPr>
      </w:pPr>
    </w:p>
    <w:p w:rsidR="00A141A7" w:rsidRDefault="002C080E" w:rsidP="007458B5">
      <w:pPr>
        <w:pStyle w:val="ListNumber"/>
        <w:numPr>
          <w:ilvl w:val="0"/>
          <w:numId w:val="6"/>
        </w:numPr>
        <w:rPr>
          <w:i w:val="0"/>
        </w:rPr>
      </w:pPr>
      <w:r w:rsidRPr="00541FEA">
        <w:rPr>
          <w:i w:val="0"/>
          <w:lang w:val="es"/>
        </w:rPr>
        <w:t>Revisar y comentar los procedimientos de reclasificación del distrito escolar;</w:t>
      </w:r>
    </w:p>
    <w:p w:rsidR="00A141A7" w:rsidRDefault="00A141A7" w:rsidP="00A141A7">
      <w:pPr>
        <w:pStyle w:val="ListParagraph"/>
        <w:rPr>
          <w:i w:val="0"/>
        </w:rPr>
      </w:pPr>
    </w:p>
    <w:p w:rsidR="002C080E" w:rsidRDefault="002C080E" w:rsidP="007458B5">
      <w:pPr>
        <w:pStyle w:val="ListNumber"/>
        <w:numPr>
          <w:ilvl w:val="0"/>
          <w:numId w:val="6"/>
        </w:numPr>
        <w:rPr>
          <w:i w:val="0"/>
        </w:rPr>
      </w:pPr>
      <w:r w:rsidRPr="00541FEA">
        <w:rPr>
          <w:i w:val="0"/>
          <w:lang w:val="es"/>
        </w:rPr>
        <w:t>Revisar y comentar las notificaciones escritas de los padres que deben enviarse a los padres y tutores; Y</w:t>
      </w:r>
    </w:p>
    <w:p w:rsidR="00A141A7" w:rsidRDefault="00A141A7" w:rsidP="00A141A7">
      <w:pPr>
        <w:pStyle w:val="ListParagraph"/>
        <w:rPr>
          <w:i w:val="0"/>
        </w:rPr>
      </w:pPr>
    </w:p>
    <w:p w:rsidR="002C080E" w:rsidRDefault="002C080E" w:rsidP="007458B5">
      <w:pPr>
        <w:pStyle w:val="ListNumber"/>
        <w:numPr>
          <w:ilvl w:val="0"/>
          <w:numId w:val="6"/>
        </w:numPr>
        <w:rPr>
          <w:i w:val="0"/>
        </w:rPr>
      </w:pPr>
      <w:r w:rsidRPr="00541FEA">
        <w:rPr>
          <w:i w:val="0"/>
          <w:lang w:val="es"/>
        </w:rPr>
        <w:t>Si el DELAC actúa como el comité asesor de padres de aprendizaje de inglés bajo las Secciones 52063(b)(1) y 52062(a)(2) del Código de Educación de California, el DELAC también revisará y comentará el desarrollo o actualización anual del Plan De Control y Responsabilidad Local (LCAP) .</w:t>
      </w:r>
    </w:p>
    <w:p w:rsidR="00A72051" w:rsidRPr="00541FEA" w:rsidRDefault="00A72051" w:rsidP="00A72051">
      <w:pPr>
        <w:pStyle w:val="ListNumber"/>
        <w:ind w:left="360"/>
        <w:rPr>
          <w:i w:val="0"/>
        </w:rPr>
      </w:pPr>
    </w:p>
    <w:p w:rsidR="002C080E" w:rsidRDefault="002C080E" w:rsidP="002C080E">
      <w:r w:rsidRPr="00E977BC">
        <w:rPr>
          <w:lang w:val="es"/>
        </w:rPr>
        <w:t>El distrito debe proporcionar materiales de capacitación y capacitación, planeados en plena consulta con los miembros del comité, apropiados para ayudar a los miembros a llevar a cabo sus responsabilidades legales.  Los fondos con recursos apropiados pueden utilizarse para hacer frente a los costos de proporcionar la capacitación para incluir los costos asociados con la asistencia de los miembros en las sesiones de capacitación.</w:t>
      </w:r>
    </w:p>
    <w:p w:rsidR="00A72051" w:rsidRDefault="00A72051" w:rsidP="002C080E"/>
    <w:p w:rsidR="002C080E" w:rsidRDefault="002C080E" w:rsidP="002C080E">
      <w:r>
        <w:rPr>
          <w:lang w:val="es"/>
        </w:rPr>
        <w:t>Los padres o tutores de los estudiantes de inglés constituirán la membresía mayoritaria (51 por ciento o más) del comité.</w:t>
      </w:r>
    </w:p>
    <w:p w:rsidR="002C080E" w:rsidRDefault="002C080E" w:rsidP="002C080E"/>
    <w:p w:rsidR="00AF0668" w:rsidRDefault="005130AC" w:rsidP="005130AC">
      <w:pPr>
        <w:jc w:val="center"/>
      </w:pPr>
      <w:r>
        <w:rPr>
          <w:noProof/>
        </w:rPr>
        <w:drawing>
          <wp:inline distT="0" distB="0" distL="0" distR="0">
            <wp:extent cx="2679594" cy="2009696"/>
            <wp:effectExtent l="163513" t="179387" r="227647" b="227648"/>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4.jpg"/>
                    <pic:cNvPicPr/>
                  </pic:nvPicPr>
                  <pic:blipFill>
                    <a:blip r:embed="rId10">
                      <a:extLst>
                        <a:ext uri="{28A0092B-C50C-407E-A947-70E740481C1C}">
                          <a14:useLocalDpi xmlns:a14="http://schemas.microsoft.com/office/drawing/2010/main" val="0"/>
                        </a:ext>
                      </a:extLst>
                    </a:blip>
                    <a:stretch>
                      <a:fillRect/>
                    </a:stretch>
                  </pic:blipFill>
                  <pic:spPr>
                    <a:xfrm rot="5400000">
                      <a:off x="0" y="0"/>
                      <a:ext cx="2720787" cy="204059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2F1511" w:rsidRPr="00D0035E" w:rsidRDefault="002C080E" w:rsidP="002C080E">
      <w:pPr>
        <w:pStyle w:val="Heading1"/>
        <w:rPr>
          <w:sz w:val="80"/>
          <w:szCs w:val="80"/>
        </w:rPr>
      </w:pPr>
      <w:bookmarkStart w:id="12" w:name="_Toc31115045"/>
      <w:r w:rsidRPr="00D0035E">
        <w:rPr>
          <w:sz w:val="80"/>
          <w:szCs w:val="80"/>
          <w:lang w:val="es"/>
        </w:rPr>
        <w:lastRenderedPageBreak/>
        <w:t xml:space="preserve">II – Gobernanza </w:t>
      </w:r>
      <w:proofErr w:type="gramStart"/>
      <w:r w:rsidR="00A141A7" w:rsidRPr="00D0035E">
        <w:rPr>
          <w:sz w:val="80"/>
          <w:szCs w:val="80"/>
          <w:lang w:val="es"/>
        </w:rPr>
        <w:t>y</w:t>
      </w:r>
      <w:r w:rsidRPr="00D0035E">
        <w:rPr>
          <w:sz w:val="80"/>
          <w:szCs w:val="80"/>
          <w:lang w:val="es"/>
        </w:rPr>
        <w:t xml:space="preserve">  administración</w:t>
      </w:r>
      <w:bookmarkEnd w:id="12"/>
      <w:proofErr w:type="gramEnd"/>
    </w:p>
    <w:p w:rsidR="00973E01" w:rsidRPr="00E977BC" w:rsidRDefault="00973E01" w:rsidP="00973E01">
      <w:pPr>
        <w:pStyle w:val="Heading2"/>
      </w:pPr>
      <w:bookmarkStart w:id="13" w:name="_Toc31115046"/>
      <w:r w:rsidRPr="00E977BC">
        <w:rPr>
          <w:lang w:val="es"/>
        </w:rPr>
        <w:t>II- EL-06 Inglés De identificación y evaluación del alumno</w:t>
      </w:r>
      <w:bookmarkEnd w:id="13"/>
    </w:p>
    <w:p w:rsidR="00973E01" w:rsidRDefault="00973E01" w:rsidP="00973E01">
      <w:r w:rsidRPr="00E977BC">
        <w:rPr>
          <w:lang w:val="es"/>
        </w:rPr>
        <w:t>El distrito ha identificado, evaluado e informado adecuadamente a todos los estudiantes que tienen un idioma primario que no sea el inglés. Consulte el diagrama de flujo de identificación inicial, siguiendo la Sección II.</w:t>
      </w:r>
    </w:p>
    <w:p w:rsidR="00A72051" w:rsidRPr="00E977BC" w:rsidRDefault="00A72051" w:rsidP="00973E01"/>
    <w:p w:rsidR="00973E01" w:rsidRDefault="00973E01" w:rsidP="007458B5">
      <w:pPr>
        <w:pStyle w:val="ListNumber"/>
        <w:numPr>
          <w:ilvl w:val="0"/>
          <w:numId w:val="7"/>
        </w:numPr>
        <w:rPr>
          <w:i w:val="0"/>
        </w:rPr>
      </w:pPr>
      <w:r w:rsidRPr="00541FEA">
        <w:rPr>
          <w:i w:val="0"/>
          <w:lang w:val="es"/>
        </w:rPr>
        <w:t>Una encuesta de idioma hogareador (HLS, por sus) debe completarse en el momento de la inscripción inicial para determinar el idioma principal del estudiante.</w:t>
      </w:r>
    </w:p>
    <w:p w:rsidR="00A141A7" w:rsidRDefault="00A141A7" w:rsidP="00A141A7">
      <w:pPr>
        <w:pStyle w:val="ListNumber"/>
        <w:ind w:left="360"/>
        <w:rPr>
          <w:i w:val="0"/>
        </w:rPr>
      </w:pPr>
    </w:p>
    <w:p w:rsidR="00973E01" w:rsidRDefault="00973E01" w:rsidP="007458B5">
      <w:pPr>
        <w:pStyle w:val="ListNumber"/>
        <w:numPr>
          <w:ilvl w:val="0"/>
          <w:numId w:val="7"/>
        </w:numPr>
        <w:rPr>
          <w:i w:val="0"/>
        </w:rPr>
      </w:pPr>
      <w:r w:rsidRPr="00541FEA">
        <w:rPr>
          <w:i w:val="0"/>
          <w:lang w:val="es"/>
        </w:rPr>
        <w:t>Dentro de los treinta días calendario de la inscripción inicial, cada estudiante cuya encuesta de idioma casero no sea el inglés, según lo determinado por el HLS, debe ser evaluado para el dominio del inglés por medio de la evaluación actual del dominio del idioma inglés de California. La evaluación realizada debe seguir todas las instrucciones del editor.</w:t>
      </w:r>
    </w:p>
    <w:p w:rsidR="00AF0668" w:rsidRDefault="00AF0668" w:rsidP="00AF0668">
      <w:pPr>
        <w:pStyle w:val="ListParagraph"/>
        <w:rPr>
          <w:i w:val="0"/>
        </w:rPr>
      </w:pPr>
    </w:p>
    <w:p w:rsidR="00973E01" w:rsidRDefault="00973E01" w:rsidP="007458B5">
      <w:pPr>
        <w:pStyle w:val="ListNumber"/>
        <w:numPr>
          <w:ilvl w:val="0"/>
          <w:numId w:val="7"/>
        </w:numPr>
        <w:rPr>
          <w:i w:val="0"/>
        </w:rPr>
      </w:pPr>
      <w:r w:rsidRPr="00541FEA">
        <w:rPr>
          <w:i w:val="0"/>
          <w:lang w:val="es"/>
        </w:rPr>
        <w:t>Cada alumno de inglés debe ser evaluado anualmente para el desarrollo del idioma inglés y el progreso académico.</w:t>
      </w:r>
    </w:p>
    <w:p w:rsidR="00AF0668" w:rsidRDefault="00AF0668" w:rsidP="00AF0668">
      <w:pPr>
        <w:pStyle w:val="ListParagraph"/>
        <w:rPr>
          <w:i w:val="0"/>
        </w:rPr>
      </w:pPr>
    </w:p>
    <w:p w:rsidR="00973E01" w:rsidRDefault="00973E01" w:rsidP="007458B5">
      <w:pPr>
        <w:pStyle w:val="ListNumber"/>
        <w:numPr>
          <w:ilvl w:val="0"/>
          <w:numId w:val="7"/>
        </w:numPr>
        <w:rPr>
          <w:i w:val="0"/>
        </w:rPr>
      </w:pPr>
      <w:r w:rsidRPr="00541FEA">
        <w:rPr>
          <w:i w:val="0"/>
          <w:lang w:val="es"/>
        </w:rPr>
        <w:t>Todos los estudiantes de inglés actualmente inscritos deben ser evaluados para el dominio del idioma inglés mediante la administración de la evaluación actual del idioma inglés de California durante la ventana de evaluación anual.</w:t>
      </w:r>
    </w:p>
    <w:p w:rsidR="00AF0668" w:rsidRDefault="00AF0668" w:rsidP="00AF0668">
      <w:pPr>
        <w:pStyle w:val="ListParagraph"/>
        <w:rPr>
          <w:i w:val="0"/>
        </w:rPr>
      </w:pPr>
    </w:p>
    <w:p w:rsidR="00973E01" w:rsidRPr="00541FEA" w:rsidRDefault="00973E01" w:rsidP="007458B5">
      <w:pPr>
        <w:pStyle w:val="ListNumber"/>
        <w:numPr>
          <w:ilvl w:val="0"/>
          <w:numId w:val="7"/>
        </w:numPr>
        <w:rPr>
          <w:i w:val="0"/>
        </w:rPr>
      </w:pPr>
      <w:r w:rsidRPr="00541FEA">
        <w:rPr>
          <w:i w:val="0"/>
          <w:lang w:val="es"/>
        </w:rPr>
        <w:t>Cada alumno con discapacidades debe ser evaluado para el desarrollo del idioma inglés usando adaptaciones, modificaciones o evaluaciones alternativas para la evaluación actual del dominio del idioma inglés si se especifica en el IEP o plan 504 del alumno .</w:t>
      </w:r>
    </w:p>
    <w:p w:rsidR="007145DE" w:rsidRDefault="007145DE" w:rsidP="00115BD7">
      <w:pPr>
        <w:pStyle w:val="Heading2"/>
      </w:pPr>
    </w:p>
    <w:p w:rsidR="00973E01" w:rsidRPr="00E977BC" w:rsidRDefault="00973E01" w:rsidP="00115BD7">
      <w:pPr>
        <w:pStyle w:val="Heading2"/>
      </w:pPr>
      <w:bookmarkStart w:id="14" w:name="_Toc31115047"/>
      <w:r w:rsidRPr="00E977BC">
        <w:rPr>
          <w:lang w:val="es"/>
        </w:rPr>
        <w:t>II-EL-07: Notificación del Padre/Tutor</w:t>
      </w:r>
      <w:bookmarkEnd w:id="14"/>
    </w:p>
    <w:p w:rsidR="00973E01" w:rsidRDefault="00973E01" w:rsidP="00115BD7">
      <w:r w:rsidRPr="00E977BC">
        <w:rPr>
          <w:lang w:val="es"/>
        </w:rPr>
        <w:t>Los padres/tutores de los estudiantes de inglés son notificados de los resultados iniciales de la evaluación del idioma inglés de su hijo. Los padres/tutores de los estudiantes con fluidez inicial de inglés y dominio son notificados de los resultados de la evaluación del dominio del idioma inglés de su hijo.</w:t>
      </w:r>
    </w:p>
    <w:p w:rsidR="00A72051" w:rsidRDefault="00A72051" w:rsidP="00115BD7"/>
    <w:p w:rsidR="00973E01" w:rsidRDefault="00973E01" w:rsidP="007458B5">
      <w:pPr>
        <w:pStyle w:val="ListNumber"/>
        <w:numPr>
          <w:ilvl w:val="0"/>
          <w:numId w:val="8"/>
        </w:numPr>
        <w:ind w:left="720"/>
        <w:rPr>
          <w:i w:val="0"/>
        </w:rPr>
      </w:pPr>
      <w:r w:rsidRPr="00541FEA">
        <w:rPr>
          <w:i w:val="0"/>
          <w:lang w:val="es"/>
        </w:rPr>
        <w:t>Los padres/tutores de los estudiantes de inglés deben ser notificados anualmente de los resultados de la evaluación del dominio del idioma inglés de su hijo dentro de los 30 días calendario siguientes a la recepción de los resultados de las pruebas del contratista de la prueba.</w:t>
      </w:r>
    </w:p>
    <w:p w:rsidR="00A72051" w:rsidRPr="00541FEA" w:rsidRDefault="00A72051" w:rsidP="00A72051">
      <w:pPr>
        <w:pStyle w:val="ListNumber"/>
        <w:ind w:left="360"/>
        <w:rPr>
          <w:i w:val="0"/>
        </w:rPr>
      </w:pPr>
    </w:p>
    <w:p w:rsidR="00973E01" w:rsidRPr="00541FEA" w:rsidRDefault="00973E01" w:rsidP="007458B5">
      <w:pPr>
        <w:pStyle w:val="ListNumber"/>
        <w:numPr>
          <w:ilvl w:val="0"/>
          <w:numId w:val="8"/>
        </w:numPr>
        <w:ind w:left="720"/>
        <w:rPr>
          <w:i w:val="0"/>
        </w:rPr>
      </w:pPr>
      <w:r w:rsidRPr="00541FEA">
        <w:rPr>
          <w:i w:val="0"/>
          <w:lang w:val="es"/>
        </w:rPr>
        <w:t>Para los distritos escolares que reciben fondos del Título III, los padres/tutores de los estudiantes de inglés son informados anualmente, no más tarde de 30 días después del comienzo del año escolar, de:</w:t>
      </w:r>
    </w:p>
    <w:p w:rsidR="00973E01" w:rsidRPr="00541FEA" w:rsidRDefault="00973E01" w:rsidP="007458B5">
      <w:pPr>
        <w:pStyle w:val="ListNumber"/>
        <w:numPr>
          <w:ilvl w:val="1"/>
          <w:numId w:val="9"/>
        </w:numPr>
        <w:ind w:left="1800"/>
        <w:rPr>
          <w:i w:val="0"/>
        </w:rPr>
      </w:pPr>
      <w:r w:rsidRPr="00541FEA">
        <w:rPr>
          <w:i w:val="0"/>
          <w:lang w:val="es"/>
        </w:rPr>
        <w:t>El nivel de dominio del inglés de su hijo;</w:t>
      </w:r>
    </w:p>
    <w:p w:rsidR="00973E01" w:rsidRPr="00541FEA" w:rsidRDefault="00973E01" w:rsidP="007458B5">
      <w:pPr>
        <w:pStyle w:val="ListNumber"/>
        <w:numPr>
          <w:ilvl w:val="1"/>
          <w:numId w:val="9"/>
        </w:numPr>
        <w:ind w:left="1800"/>
        <w:rPr>
          <w:i w:val="0"/>
        </w:rPr>
      </w:pPr>
      <w:r w:rsidRPr="00541FEA">
        <w:rPr>
          <w:i w:val="0"/>
          <w:lang w:val="es"/>
        </w:rPr>
        <w:t>Cómo se evaluó ese nivel;</w:t>
      </w:r>
    </w:p>
    <w:p w:rsidR="00973E01" w:rsidRPr="00541FEA" w:rsidRDefault="00973E01" w:rsidP="007458B5">
      <w:pPr>
        <w:pStyle w:val="ListNumber"/>
        <w:numPr>
          <w:ilvl w:val="1"/>
          <w:numId w:val="9"/>
        </w:numPr>
        <w:ind w:left="1800"/>
        <w:rPr>
          <w:i w:val="0"/>
        </w:rPr>
      </w:pPr>
      <w:r w:rsidRPr="00541FEA">
        <w:rPr>
          <w:i w:val="0"/>
          <w:lang w:val="es"/>
        </w:rPr>
        <w:t>La situación del logro académico del niño;</w:t>
      </w:r>
    </w:p>
    <w:p w:rsidR="00973E01" w:rsidRPr="00541FEA" w:rsidRDefault="00973E01" w:rsidP="007458B5">
      <w:pPr>
        <w:pStyle w:val="ListNumber"/>
        <w:numPr>
          <w:ilvl w:val="1"/>
          <w:numId w:val="9"/>
        </w:numPr>
        <w:ind w:left="1800"/>
        <w:rPr>
          <w:i w:val="0"/>
        </w:rPr>
      </w:pPr>
      <w:r w:rsidRPr="00541FEA">
        <w:rPr>
          <w:i w:val="0"/>
          <w:lang w:val="es"/>
        </w:rPr>
        <w:t>Designación del idioma de su hijo;</w:t>
      </w:r>
    </w:p>
    <w:p w:rsidR="00973E01" w:rsidRPr="00541FEA" w:rsidRDefault="00973E01" w:rsidP="007458B5">
      <w:pPr>
        <w:pStyle w:val="ListNumber"/>
        <w:numPr>
          <w:ilvl w:val="1"/>
          <w:numId w:val="9"/>
        </w:numPr>
        <w:ind w:left="1800"/>
        <w:rPr>
          <w:i w:val="0"/>
        </w:rPr>
      </w:pPr>
      <w:r w:rsidRPr="00541FEA">
        <w:rPr>
          <w:i w:val="0"/>
          <w:lang w:val="es"/>
        </w:rPr>
        <w:t>Descripciones de las opciones del programa y materiales educativos que se utilizarán en diferentes opciones;</w:t>
      </w:r>
    </w:p>
    <w:p w:rsidR="00973E01" w:rsidRPr="00541FEA" w:rsidRDefault="00973E01" w:rsidP="007458B5">
      <w:pPr>
        <w:pStyle w:val="ListNumber"/>
        <w:numPr>
          <w:ilvl w:val="1"/>
          <w:numId w:val="9"/>
        </w:numPr>
        <w:ind w:left="1800"/>
        <w:rPr>
          <w:i w:val="0"/>
        </w:rPr>
      </w:pPr>
      <w:r w:rsidRPr="00541FEA">
        <w:rPr>
          <w:i w:val="0"/>
          <w:lang w:val="es"/>
        </w:rPr>
        <w:t>Colocación del programa;</w:t>
      </w:r>
    </w:p>
    <w:p w:rsidR="00973E01" w:rsidRPr="00541FEA" w:rsidRDefault="00973E01" w:rsidP="007458B5">
      <w:pPr>
        <w:pStyle w:val="ListNumber"/>
        <w:numPr>
          <w:ilvl w:val="1"/>
          <w:numId w:val="9"/>
        </w:numPr>
        <w:ind w:left="1800"/>
        <w:rPr>
          <w:i w:val="0"/>
        </w:rPr>
      </w:pPr>
      <w:r w:rsidRPr="00541FEA">
        <w:rPr>
          <w:i w:val="0"/>
          <w:lang w:val="es"/>
        </w:rPr>
        <w:t>Criterios de salida;</w:t>
      </w:r>
    </w:p>
    <w:p w:rsidR="00973E01" w:rsidRPr="00541FEA" w:rsidRDefault="00973E01" w:rsidP="007458B5">
      <w:pPr>
        <w:pStyle w:val="ListNumber"/>
        <w:numPr>
          <w:ilvl w:val="1"/>
          <w:numId w:val="9"/>
        </w:numPr>
        <w:ind w:left="1800"/>
        <w:rPr>
          <w:i w:val="0"/>
        </w:rPr>
      </w:pPr>
      <w:r w:rsidRPr="00541FEA">
        <w:rPr>
          <w:i w:val="0"/>
          <w:lang w:val="es"/>
        </w:rPr>
        <w:t>Los estudiantes de inglés con una discapacidad (en los IEP), cómo un programa de este tipo cumplirá con los objetivos del IEP; Y</w:t>
      </w:r>
    </w:p>
    <w:p w:rsidR="00973E01" w:rsidRPr="00541FEA" w:rsidRDefault="00973E01" w:rsidP="007458B5">
      <w:pPr>
        <w:pStyle w:val="ListNumber"/>
        <w:numPr>
          <w:ilvl w:val="1"/>
          <w:numId w:val="9"/>
        </w:numPr>
        <w:ind w:left="1800"/>
        <w:rPr>
          <w:i w:val="0"/>
        </w:rPr>
      </w:pPr>
      <w:r w:rsidRPr="00541FEA">
        <w:rPr>
          <w:i w:val="0"/>
          <w:lang w:val="es"/>
        </w:rPr>
        <w:lastRenderedPageBreak/>
        <w:t>La tasa esperada de graduación de la escuela secundaria si los fondos bajo esta parte se utilizan para los niños en la escuela secundaria.</w:t>
      </w:r>
    </w:p>
    <w:p w:rsidR="007145DE" w:rsidRDefault="007145DE" w:rsidP="00115BD7">
      <w:pPr>
        <w:pStyle w:val="Heading2"/>
      </w:pPr>
    </w:p>
    <w:p w:rsidR="00973E01" w:rsidRPr="00E977BC" w:rsidRDefault="00973E01" w:rsidP="00115BD7">
      <w:pPr>
        <w:pStyle w:val="Heading2"/>
      </w:pPr>
      <w:bookmarkStart w:id="15" w:name="_Toc31115048"/>
      <w:r w:rsidRPr="00E977BC">
        <w:rPr>
          <w:lang w:val="es"/>
        </w:rPr>
        <w:t>II-EL-08 Implementación,</w:t>
      </w:r>
      <w:r w:rsidR="00AF0668">
        <w:rPr>
          <w:lang w:val="es"/>
        </w:rPr>
        <w:t>Monitoreo</w:t>
      </w:r>
      <w:r>
        <w:rPr>
          <w:lang w:val="es"/>
        </w:rPr>
        <w:t xml:space="preserve"> </w:t>
      </w:r>
      <w:r w:rsidRPr="00E977BC">
        <w:rPr>
          <w:lang w:val="es"/>
        </w:rPr>
        <w:t xml:space="preserve"> y Revisión de los Planes de Distrito (LEA)</w:t>
      </w:r>
      <w:bookmarkEnd w:id="15"/>
    </w:p>
    <w:p w:rsidR="00973E01" w:rsidRDefault="00973E01" w:rsidP="00115BD7">
      <w:r w:rsidRPr="008941CA">
        <w:rPr>
          <w:lang w:val="es"/>
        </w:rPr>
        <w:t>Los distritos que operan los programas de Título III deben actualizar, implementar y monitorear anualmente el Plan de Título III. El plan debe contener los siguientes componentes mínimos requeridos:</w:t>
      </w:r>
    </w:p>
    <w:p w:rsidR="00A72051" w:rsidRPr="008941CA" w:rsidRDefault="00A72051" w:rsidP="00115BD7">
      <w:pPr>
        <w:rPr>
          <w:color w:val="FF0000"/>
        </w:rPr>
      </w:pPr>
    </w:p>
    <w:p w:rsidR="00973E01" w:rsidRDefault="00973E01" w:rsidP="007458B5">
      <w:pPr>
        <w:pStyle w:val="ListNumber"/>
        <w:numPr>
          <w:ilvl w:val="0"/>
          <w:numId w:val="10"/>
        </w:numPr>
        <w:rPr>
          <w:i w:val="0"/>
        </w:rPr>
      </w:pPr>
      <w:r w:rsidRPr="00541FEA">
        <w:rPr>
          <w:i w:val="0"/>
          <w:lang w:val="es"/>
        </w:rPr>
        <w:t>Descripción de los programas y actividades a implementar;</w:t>
      </w:r>
    </w:p>
    <w:p w:rsidR="00AF0668" w:rsidRPr="00541FEA" w:rsidRDefault="00AF0668" w:rsidP="00AF0668">
      <w:pPr>
        <w:pStyle w:val="ListNumber"/>
        <w:ind w:left="360"/>
        <w:rPr>
          <w:i w:val="0"/>
        </w:rPr>
      </w:pPr>
    </w:p>
    <w:p w:rsidR="00973E01" w:rsidRDefault="00973E01" w:rsidP="007458B5">
      <w:pPr>
        <w:pStyle w:val="ListNumber"/>
        <w:numPr>
          <w:ilvl w:val="0"/>
          <w:numId w:val="10"/>
        </w:numPr>
        <w:rPr>
          <w:i w:val="0"/>
        </w:rPr>
      </w:pPr>
      <w:r w:rsidRPr="00541FEA">
        <w:rPr>
          <w:i w:val="0"/>
          <w:lang w:val="es"/>
        </w:rPr>
        <w:t>Descripción de cómo se utilizarán los fondos para cumplir todos los objetivos anuales mensurables;</w:t>
      </w:r>
    </w:p>
    <w:p w:rsidR="00A72051" w:rsidRPr="00541FEA" w:rsidRDefault="00A72051" w:rsidP="00A72051">
      <w:pPr>
        <w:pStyle w:val="ListNumber"/>
        <w:ind w:left="360"/>
        <w:rPr>
          <w:i w:val="0"/>
        </w:rPr>
      </w:pPr>
    </w:p>
    <w:p w:rsidR="00973E01" w:rsidRDefault="00973E01" w:rsidP="007458B5">
      <w:pPr>
        <w:pStyle w:val="ListNumber"/>
        <w:numPr>
          <w:ilvl w:val="0"/>
          <w:numId w:val="10"/>
        </w:numPr>
        <w:rPr>
          <w:i w:val="0"/>
        </w:rPr>
      </w:pPr>
      <w:r w:rsidRPr="00541FEA">
        <w:rPr>
          <w:i w:val="0"/>
          <w:lang w:val="es"/>
        </w:rPr>
        <w:t>Descripción de cómo se utilizarán los fondos para cumplir todos los objetivos anuales de logro mensurable;</w:t>
      </w:r>
    </w:p>
    <w:p w:rsidR="00A72051" w:rsidRDefault="00A72051" w:rsidP="00A72051">
      <w:pPr>
        <w:pStyle w:val="ListParagraph"/>
        <w:rPr>
          <w:i w:val="0"/>
        </w:rPr>
      </w:pPr>
    </w:p>
    <w:p w:rsidR="0090165F" w:rsidRPr="00541FEA" w:rsidRDefault="00973E01" w:rsidP="007458B5">
      <w:pPr>
        <w:pStyle w:val="ListNumber"/>
        <w:numPr>
          <w:ilvl w:val="0"/>
          <w:numId w:val="10"/>
        </w:numPr>
        <w:rPr>
          <w:i w:val="0"/>
        </w:rPr>
      </w:pPr>
      <w:r w:rsidRPr="00541FEA">
        <w:rPr>
          <w:i w:val="0"/>
          <w:lang w:val="es"/>
        </w:rPr>
        <w:t>Descripción de cómo se harán responsables los sitios escolares:</w:t>
      </w:r>
    </w:p>
    <w:p w:rsidR="00973E01" w:rsidRPr="00541FEA" w:rsidRDefault="00973E01" w:rsidP="007458B5">
      <w:pPr>
        <w:pStyle w:val="ListNumber"/>
        <w:numPr>
          <w:ilvl w:val="1"/>
          <w:numId w:val="10"/>
        </w:numPr>
        <w:rPr>
          <w:i w:val="0"/>
        </w:rPr>
      </w:pPr>
      <w:r w:rsidRPr="00541FEA">
        <w:rPr>
          <w:i w:val="0"/>
          <w:lang w:val="es"/>
        </w:rPr>
        <w:t>Cumplir los objetivos anuales medibles;</w:t>
      </w:r>
    </w:p>
    <w:p w:rsidR="00973E01" w:rsidRPr="00541FEA" w:rsidRDefault="00973E01" w:rsidP="007458B5">
      <w:pPr>
        <w:pStyle w:val="ListNumber"/>
        <w:numPr>
          <w:ilvl w:val="1"/>
          <w:numId w:val="10"/>
        </w:numPr>
        <w:rPr>
          <w:i w:val="0"/>
        </w:rPr>
      </w:pPr>
      <w:r w:rsidRPr="00541FEA">
        <w:rPr>
          <w:i w:val="0"/>
          <w:lang w:val="es"/>
        </w:rPr>
        <w:t>Hacer progresos anuales adecuados para los estudiantes de inglés;</w:t>
      </w:r>
    </w:p>
    <w:p w:rsidR="00973E01" w:rsidRDefault="00973E01" w:rsidP="007458B5">
      <w:pPr>
        <w:pStyle w:val="ListNumber"/>
        <w:numPr>
          <w:ilvl w:val="1"/>
          <w:numId w:val="10"/>
        </w:numPr>
        <w:rPr>
          <w:i w:val="0"/>
        </w:rPr>
      </w:pPr>
      <w:r w:rsidRPr="00541FEA">
        <w:rPr>
          <w:i w:val="0"/>
          <w:lang w:val="es"/>
        </w:rPr>
        <w:t>Medir anualmente el dominio del inglés de los estudiantes de inglés;</w:t>
      </w:r>
    </w:p>
    <w:p w:rsidR="00A72051" w:rsidRPr="00541FEA" w:rsidRDefault="00A72051" w:rsidP="00A72051">
      <w:pPr>
        <w:pStyle w:val="ListNumber"/>
        <w:ind w:left="1080"/>
        <w:rPr>
          <w:i w:val="0"/>
        </w:rPr>
      </w:pPr>
    </w:p>
    <w:p w:rsidR="00973E01" w:rsidRDefault="00973E01" w:rsidP="007458B5">
      <w:pPr>
        <w:pStyle w:val="ListNumber"/>
        <w:numPr>
          <w:ilvl w:val="0"/>
          <w:numId w:val="10"/>
        </w:numPr>
        <w:rPr>
          <w:i w:val="0"/>
        </w:rPr>
      </w:pPr>
      <w:r w:rsidRPr="00541FEA">
        <w:rPr>
          <w:i w:val="0"/>
          <w:lang w:val="es"/>
        </w:rPr>
        <w:t>Descripción de cómo los sitios escolares promoverán la participación de los padres y la comunidad en los programas;</w:t>
      </w:r>
    </w:p>
    <w:p w:rsidR="00A72051" w:rsidRPr="00541FEA" w:rsidRDefault="00A72051" w:rsidP="00A72051">
      <w:pPr>
        <w:pStyle w:val="ListNumber"/>
        <w:ind w:left="360"/>
        <w:rPr>
          <w:i w:val="0"/>
        </w:rPr>
      </w:pPr>
    </w:p>
    <w:p w:rsidR="00973E01" w:rsidRDefault="00973E01" w:rsidP="007458B5">
      <w:pPr>
        <w:pStyle w:val="ListNumber"/>
        <w:numPr>
          <w:ilvl w:val="0"/>
          <w:numId w:val="10"/>
        </w:numPr>
        <w:rPr>
          <w:i w:val="0"/>
        </w:rPr>
      </w:pPr>
      <w:r w:rsidRPr="00541FEA">
        <w:rPr>
          <w:i w:val="0"/>
          <w:lang w:val="es"/>
        </w:rPr>
        <w:t>Descripción de cómo se llevarán a cabo todos los programas de aprendizaje de inglés para garantizar que los estudiantes de inglés sean atendidos;</w:t>
      </w:r>
    </w:p>
    <w:p w:rsidR="00A72051" w:rsidRDefault="00A72051" w:rsidP="00A72051">
      <w:pPr>
        <w:pStyle w:val="ListParagraph"/>
        <w:rPr>
          <w:i w:val="0"/>
        </w:rPr>
      </w:pPr>
    </w:p>
    <w:p w:rsidR="00A72051" w:rsidRDefault="00973E01" w:rsidP="007458B5">
      <w:pPr>
        <w:pStyle w:val="ListNumber"/>
        <w:numPr>
          <w:ilvl w:val="0"/>
          <w:numId w:val="10"/>
        </w:numPr>
        <w:rPr>
          <w:i w:val="0"/>
        </w:rPr>
      </w:pPr>
      <w:r w:rsidRPr="00A72051">
        <w:rPr>
          <w:i w:val="0"/>
          <w:lang w:val="es"/>
        </w:rPr>
        <w:t>Asegurar que el programa EL se basa en investigaciones científicamente basadas que permiten a los estudiantes de inglés cumplir con los desafiantes contenidos académicos estatales y los estándares de rendimiento académico de los estudiantes; Y</w:t>
      </w:r>
    </w:p>
    <w:p w:rsidR="00A72051" w:rsidRDefault="00A72051" w:rsidP="00A72051">
      <w:pPr>
        <w:pStyle w:val="ListNumber"/>
        <w:ind w:left="360"/>
        <w:rPr>
          <w:i w:val="0"/>
        </w:rPr>
      </w:pPr>
    </w:p>
    <w:p w:rsidR="00A72051" w:rsidRDefault="00973E01" w:rsidP="007458B5">
      <w:pPr>
        <w:pStyle w:val="ListNumber"/>
        <w:numPr>
          <w:ilvl w:val="0"/>
          <w:numId w:val="10"/>
        </w:numPr>
        <w:rPr>
          <w:i w:val="0"/>
        </w:rPr>
      </w:pPr>
      <w:r w:rsidRPr="00A72051">
        <w:rPr>
          <w:i w:val="0"/>
          <w:lang w:val="es"/>
        </w:rPr>
        <w:t>Descripción de las evaluaciones académicas estudiantiles de alta calidad que el distrito y las escuelas utilizan:</w:t>
      </w:r>
    </w:p>
    <w:p w:rsidR="00973E01" w:rsidRDefault="00973E01" w:rsidP="007458B5">
      <w:pPr>
        <w:pStyle w:val="ListNumber"/>
        <w:numPr>
          <w:ilvl w:val="1"/>
          <w:numId w:val="11"/>
        </w:numPr>
        <w:rPr>
          <w:i w:val="0"/>
        </w:rPr>
      </w:pPr>
      <w:r w:rsidRPr="00A72051">
        <w:rPr>
          <w:i w:val="0"/>
          <w:lang w:val="es"/>
        </w:rPr>
        <w:t xml:space="preserve">Determinar el éxito de los niños en el cumplimiento de los estándares estatales de rendimiento académico de los estudiantes, y proporcionar información a los </w:t>
      </w:r>
      <w:r w:rsidRPr="00A72051">
        <w:rPr>
          <w:i w:val="0"/>
          <w:lang w:val="es"/>
        </w:rPr>
        <w:lastRenderedPageBreak/>
        <w:t>maestros, padres y estudiantes sobre el progreso que se está haciendo hacia el cumplimiento de los estándares de rendimiento académico de los estudiantes estatales; Y</w:t>
      </w:r>
    </w:p>
    <w:p w:rsidR="00A72051" w:rsidRPr="00A72051" w:rsidRDefault="00A72051" w:rsidP="00A72051">
      <w:pPr>
        <w:pStyle w:val="ListNumber"/>
        <w:ind w:left="1440"/>
        <w:rPr>
          <w:i w:val="0"/>
        </w:rPr>
      </w:pPr>
    </w:p>
    <w:p w:rsidR="00973E01" w:rsidRPr="00541FEA" w:rsidRDefault="00973E01" w:rsidP="007458B5">
      <w:pPr>
        <w:pStyle w:val="ListNumber"/>
        <w:numPr>
          <w:ilvl w:val="1"/>
          <w:numId w:val="11"/>
        </w:numPr>
        <w:rPr>
          <w:i w:val="0"/>
        </w:rPr>
      </w:pPr>
      <w:r w:rsidRPr="00541FEA">
        <w:rPr>
          <w:i w:val="0"/>
          <w:lang w:val="es"/>
        </w:rPr>
        <w:t>Ayudar en el diagnóstico y la instrucción en el salón de clases y determinar qué revisiones se necesitan para que los estudiantes de inglés cumplan con los estándares estatales de rendimiento académico de los estudiantes.</w:t>
      </w:r>
    </w:p>
    <w:p w:rsidR="00D650FC" w:rsidRDefault="00D650FC" w:rsidP="00D650FC"/>
    <w:p w:rsidR="00D650FC" w:rsidRPr="00E977BC" w:rsidRDefault="00D650FC" w:rsidP="00D650FC">
      <w:pPr>
        <w:pStyle w:val="Heading2"/>
      </w:pPr>
      <w:bookmarkStart w:id="16" w:name="_Toc31115049"/>
      <w:r w:rsidRPr="00E977BC">
        <w:rPr>
          <w:lang w:val="es"/>
        </w:rPr>
        <w:t>II-EL-09: EL Inclusión del Programa en el Desarrollo de la SPSA</w:t>
      </w:r>
      <w:bookmarkEnd w:id="16"/>
    </w:p>
    <w:p w:rsidR="00D650FC" w:rsidRDefault="00D650FC" w:rsidP="007458B5">
      <w:pPr>
        <w:pStyle w:val="ListNumber"/>
        <w:numPr>
          <w:ilvl w:val="0"/>
          <w:numId w:val="12"/>
        </w:numPr>
        <w:rPr>
          <w:i w:val="0"/>
        </w:rPr>
      </w:pPr>
      <w:r w:rsidRPr="00541FEA">
        <w:rPr>
          <w:i w:val="0"/>
          <w:lang w:val="es"/>
        </w:rPr>
        <w:t>El Programa EL debe incluirse en el desarrollo del Plan Escolar para el Logro Estudiantil (SPSA, por sus siglas en siglas en contrario).</w:t>
      </w:r>
    </w:p>
    <w:p w:rsidR="00AF0668" w:rsidRPr="00541FEA" w:rsidRDefault="00AF0668" w:rsidP="00AF0668">
      <w:pPr>
        <w:pStyle w:val="ListNumber"/>
        <w:ind w:left="360"/>
        <w:rPr>
          <w:i w:val="0"/>
        </w:rPr>
      </w:pPr>
    </w:p>
    <w:p w:rsidR="00D650FC" w:rsidRDefault="00D650FC" w:rsidP="007458B5">
      <w:pPr>
        <w:pStyle w:val="ListNumber"/>
        <w:numPr>
          <w:ilvl w:val="0"/>
          <w:numId w:val="12"/>
        </w:numPr>
        <w:rPr>
          <w:i w:val="0"/>
        </w:rPr>
      </w:pPr>
      <w:r w:rsidRPr="00541FEA">
        <w:rPr>
          <w:i w:val="0"/>
          <w:lang w:val="es"/>
        </w:rPr>
        <w:t>La junta de gobierno local debe revisar y aprobar la SPSA anualmente y siempre que haya cambios importantes en el plan.</w:t>
      </w:r>
    </w:p>
    <w:p w:rsidR="00AF0668" w:rsidRDefault="00AF0668" w:rsidP="00AF0668">
      <w:pPr>
        <w:pStyle w:val="ListParagraph"/>
        <w:rPr>
          <w:i w:val="0"/>
        </w:rPr>
      </w:pPr>
    </w:p>
    <w:p w:rsidR="00D650FC" w:rsidRDefault="00D650FC" w:rsidP="007458B5">
      <w:pPr>
        <w:pStyle w:val="ListNumber"/>
        <w:numPr>
          <w:ilvl w:val="0"/>
          <w:numId w:val="12"/>
        </w:numPr>
        <w:rPr>
          <w:i w:val="0"/>
        </w:rPr>
      </w:pPr>
      <w:r w:rsidRPr="00541FEA">
        <w:rPr>
          <w:i w:val="0"/>
          <w:lang w:val="es"/>
        </w:rPr>
        <w:t>El SPSA debe ser consistente con el Plan LEA y el LCAP.</w:t>
      </w:r>
    </w:p>
    <w:p w:rsidR="00AF0668" w:rsidRDefault="00AF0668" w:rsidP="00AF0668">
      <w:pPr>
        <w:pStyle w:val="ListParagraph"/>
        <w:rPr>
          <w:i w:val="0"/>
        </w:rPr>
      </w:pPr>
    </w:p>
    <w:p w:rsidR="002B1F85" w:rsidRDefault="00D650FC" w:rsidP="007458B5">
      <w:pPr>
        <w:pStyle w:val="ListNumber"/>
        <w:numPr>
          <w:ilvl w:val="0"/>
          <w:numId w:val="12"/>
        </w:numPr>
        <w:rPr>
          <w:i w:val="0"/>
        </w:rPr>
      </w:pPr>
      <w:r w:rsidRPr="00541FEA">
        <w:rPr>
          <w:i w:val="0"/>
          <w:lang w:val="es"/>
        </w:rPr>
        <w:t>Los distritos que distribuyen fondos o servicios del Título III directamente a las escuelas deben asegurarse de que los programas de Título III operados en las escuelas se incluyan en las SPS, administradas de acuerdo con el Plan LEA y LCAP, y se adhieran a todas las leyes aplicables.</w:t>
      </w:r>
    </w:p>
    <w:p w:rsidR="0053490E" w:rsidRDefault="0053490E" w:rsidP="0053490E">
      <w:pPr>
        <w:pStyle w:val="ListNumber"/>
        <w:rPr>
          <w:i w:val="0"/>
        </w:rPr>
      </w:pPr>
    </w:p>
    <w:p w:rsidR="00AF0668" w:rsidRDefault="00AF0668" w:rsidP="0053490E">
      <w:pPr>
        <w:pStyle w:val="ListNumber"/>
        <w:rPr>
          <w:i w:val="0"/>
        </w:rPr>
      </w:pPr>
    </w:p>
    <w:p w:rsidR="00AF0668" w:rsidRDefault="005130AC" w:rsidP="00D0035E">
      <w:pPr>
        <w:pStyle w:val="ListNumber"/>
        <w:jc w:val="center"/>
        <w:rPr>
          <w:i w:val="0"/>
        </w:rPr>
      </w:pPr>
      <w:r>
        <w:rPr>
          <w:i w:val="0"/>
          <w:noProof/>
        </w:rPr>
        <w:drawing>
          <wp:inline distT="0" distB="0" distL="0" distR="0">
            <wp:extent cx="2832099" cy="2124075"/>
            <wp:effectExtent l="171450" t="171450" r="235585" b="2190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51906" cy="2138931"/>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2B1F85" w:rsidRDefault="00AF0668" w:rsidP="002B1F85">
      <w:pPr>
        <w:pStyle w:val="Heading2"/>
      </w:pPr>
      <w:bookmarkStart w:id="17" w:name="_Toc31115050"/>
      <w:r>
        <w:rPr>
          <w:lang w:val="es"/>
        </w:rPr>
        <w:lastRenderedPageBreak/>
        <w:t>Identificación inicial, evaluación y diagrama de flujo de ubicación</w:t>
      </w:r>
      <w:bookmarkEnd w:id="17"/>
    </w:p>
    <w:p w:rsidR="002B1F85" w:rsidRPr="002B1F85" w:rsidRDefault="00462A22" w:rsidP="002B1F85">
      <w:r>
        <w:rPr>
          <w:noProof/>
          <w:lang w:val="es"/>
        </w:rPr>
        <mc:AlternateContent>
          <mc:Choice Requires="wps">
            <w:drawing>
              <wp:anchor distT="0" distB="0" distL="114300" distR="114300" simplePos="0" relativeHeight="251667456" behindDoc="0" locked="0" layoutInCell="1" allowOverlap="1">
                <wp:simplePos x="0" y="0"/>
                <wp:positionH relativeFrom="column">
                  <wp:posOffset>-323850</wp:posOffset>
                </wp:positionH>
                <wp:positionV relativeFrom="paragraph">
                  <wp:posOffset>104140</wp:posOffset>
                </wp:positionV>
                <wp:extent cx="1733550" cy="8953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733550" cy="895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130AC" w:rsidRPr="001A40D9" w:rsidRDefault="005130AC" w:rsidP="001A40D9">
                            <w:pPr>
                              <w:jc w:val="center"/>
                              <w:rPr>
                                <w:b/>
                                <w:color w:val="FFFFFF" w:themeColor="background1"/>
                                <w:sz w:val="20"/>
                                <w:szCs w:val="20"/>
                              </w:rPr>
                            </w:pPr>
                            <w:r w:rsidRPr="001A40D9">
                              <w:rPr>
                                <w:b/>
                                <w:color w:val="FFFFFF" w:themeColor="background1"/>
                                <w:sz w:val="20"/>
                                <w:szCs w:val="20"/>
                                <w:lang w:val="es"/>
                              </w:rPr>
                              <w:t>Nuevo insómito</w:t>
                            </w:r>
                          </w:p>
                          <w:p w:rsidR="005130AC" w:rsidRPr="001A40D9" w:rsidRDefault="005130AC" w:rsidP="001A40D9">
                            <w:pPr>
                              <w:jc w:val="center"/>
                              <w:rPr>
                                <w:color w:val="FFFFFF" w:themeColor="background1"/>
                                <w:sz w:val="20"/>
                                <w:szCs w:val="20"/>
                              </w:rPr>
                            </w:pPr>
                            <w:r w:rsidRPr="001A40D9">
                              <w:rPr>
                                <w:color w:val="FFFFFF" w:themeColor="background1"/>
                                <w:sz w:val="20"/>
                                <w:szCs w:val="20"/>
                                <w:lang w:val="es"/>
                              </w:rPr>
                              <w:t>(No hay registro de idioma principal e inglés)</w:t>
                            </w:r>
                          </w:p>
                          <w:p w:rsidR="005130AC" w:rsidRDefault="005130AC" w:rsidP="001A40D9">
                            <w:pPr>
                              <w:rPr>
                                <w:color w:val="FFFFFF" w:themeColor="background1"/>
                              </w:rPr>
                            </w:pPr>
                          </w:p>
                          <w:p w:rsidR="005130AC" w:rsidRPr="001A40D9" w:rsidRDefault="005130AC" w:rsidP="001A40D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5.5pt;margin-top:8.2pt;width:136.5pt;height:7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p9+hAIAAGMFAAAOAAAAZHJzL2Uyb0RvYy54bWysVEtPGzEQvlfqf7B8L5tngYgNSkGpKkWA&#10;gIqz47XZlWyPazvZTX99x/ZmQYB6qJqDMzuPb95zcdlpRfbC+QZMSccnI0qE4VA15rmkPx/XX84o&#10;8YGZiikwoqQH4enl8vOni9YuxARqUJVwBEGMX7S2pHUIdlEUntdCM38CVhgUSnCaBfx0z0XlWIvo&#10;WhWT0ehr0YKrrAMuvEfudRbSZcKXUvBwK6UXgaiSYmwhvS692/gWywu2eHbM1g3vw2D/EIVmjUGn&#10;A9Q1C4zsXPMOSjfcgQcZTjjoAqRsuEg5YDbj0ZtsHmpmRcoFi+PtUCb//2D5zf7OkaYqKTbKMI0t&#10;ehRdIN+gI2exOq31C1R6sKgWOmRjl498j8yYdCedjv+YDkE51vkw1DaC8Wh0Op3O5yjiKDs7n0+R&#10;Rvjixdo6H74L0CQSJXXYu1RStt/4kFWPKtGZMvE1sG6UytLIKWK8Oa5EhYMSWfteSMwTI5kk1DRh&#10;4ko5smc4G4xzYcI4i2pWicyej/DXxzlYpKiVQcCILNH/gN0DxOl9j52j7PWjqUgDOhiP/hZYNh4s&#10;kmcwYTDWjQH3EYDCrHrPWf9YpFyaWKXQbTtUieQWqgN22kHeFG/5usF2bJgPd8zhamAHcd3DLT5S&#10;QVtS6ClKanC/P+JHfZxYlFLS4qqV1P/aMScoUT8MzvL5eDaLu5k+ZvPTCX6415Lta4nZ6SvAjo3x&#10;sFieyKgf1JGUDvQTXoVV9IoiZjj6Lmk4klchHwC8KlysVkkJt9GysDEPlkfoWN44bI/dE3O2n8iA&#10;s3wDx6VkizeDmXWjpYHVLoBs0tS+VLUvPG5ymqD+6sRT8fo7ab3cxuUfAAAA//8DAFBLAwQUAAYA&#10;CAAAACEAKT2mo+AAAAAKAQAADwAAAGRycy9kb3ducmV2LnhtbEyPUUvDMBSF3wX/Q7iCb1u6sNXR&#10;NR0iKAi+uImyt7TJ2mJyU5K0q/56r0/6eM85nPudcj87yyYTYu9RwmqZATPYeN1jK+Ht+LjYAotJ&#10;oVbWo5HwZSLsq+urUhXaX/DVTIfUMirBWCgJXUpDwXlsOuNUXPrBIHlnH5xKdIaW66AuVO4sF1mW&#10;c6d6pA+dGsxDZ5rPw+gkvMwifDy9n+r8m5/aEe05y58nKW9v5vsdsGTm9BeGX3xCh4qYaj+ijsxK&#10;WGxWtCWRka+BUUAIQUJNwuZuDbwq+f8J1Q8AAAD//wMAUEsBAi0AFAAGAAgAAAAhALaDOJL+AAAA&#10;4QEAABMAAAAAAAAAAAAAAAAAAAAAAFtDb250ZW50X1R5cGVzXS54bWxQSwECLQAUAAYACAAAACEA&#10;OP0h/9YAAACUAQAACwAAAAAAAAAAAAAAAAAvAQAAX3JlbHMvLnJlbHNQSwECLQAUAAYACAAAACEA&#10;z4affoQCAABjBQAADgAAAAAAAAAAAAAAAAAuAgAAZHJzL2Uyb0RvYy54bWxQSwECLQAUAAYACAAA&#10;ACEAKT2mo+AAAAAKAQAADwAAAAAAAAAAAAAAAADeBAAAZHJzL2Rvd25yZXYueG1sUEsFBgAAAAAE&#10;AAQA8wAAAOsFAAAAAA==&#10;" fillcolor="#3494ba [3204]" stroked="f" strokeweight="1pt">
                <v:textbox>
                  <w:txbxContent>
                    <w:p w:rsidR="005130AC" w:rsidRPr="001A40D9" w:rsidRDefault="005130AC" w:rsidP="001A40D9">
                      <w:pPr>
                        <w:jc w:val="center"/>
                        <w:rPr>
                          <w:b/>
                          <w:color w:val="FFFFFF" w:themeColor="background1"/>
                          <w:sz w:val="20"/>
                          <w:szCs w:val="20"/>
                        </w:rPr>
                      </w:pPr>
                      <w:r w:rsidRPr="001A40D9">
                        <w:rPr>
                          <w:b/>
                          <w:color w:val="FFFFFF" w:themeColor="background1"/>
                          <w:sz w:val="20"/>
                          <w:szCs w:val="20"/>
                          <w:lang w:val="es"/>
                        </w:rPr>
                        <w:t>Nuevo insómito</w:t>
                      </w:r>
                    </w:p>
                    <w:p w:rsidR="005130AC" w:rsidRPr="001A40D9" w:rsidRDefault="005130AC" w:rsidP="001A40D9">
                      <w:pPr>
                        <w:jc w:val="center"/>
                        <w:rPr>
                          <w:color w:val="FFFFFF" w:themeColor="background1"/>
                          <w:sz w:val="20"/>
                          <w:szCs w:val="20"/>
                        </w:rPr>
                      </w:pPr>
                      <w:r w:rsidRPr="001A40D9">
                        <w:rPr>
                          <w:color w:val="FFFFFF" w:themeColor="background1"/>
                          <w:sz w:val="20"/>
                          <w:szCs w:val="20"/>
                          <w:lang w:val="es"/>
                        </w:rPr>
                        <w:t>(No hay registro de idioma principal e inglés)</w:t>
                      </w:r>
                    </w:p>
                    <w:p w:rsidR="005130AC" w:rsidRDefault="005130AC" w:rsidP="001A40D9">
                      <w:pPr>
                        <w:rPr>
                          <w:color w:val="FFFFFF" w:themeColor="background1"/>
                        </w:rPr>
                      </w:pPr>
                    </w:p>
                    <w:p w:rsidR="005130AC" w:rsidRPr="001A40D9" w:rsidRDefault="005130AC" w:rsidP="001A40D9">
                      <w:pPr>
                        <w:rPr>
                          <w:color w:val="FFFFFF" w:themeColor="background1"/>
                        </w:rPr>
                      </w:pPr>
                    </w:p>
                  </w:txbxContent>
                </v:textbox>
              </v:shape>
            </w:pict>
          </mc:Fallback>
        </mc:AlternateContent>
      </w:r>
      <w:r w:rsidR="00094319">
        <w:rPr>
          <w:noProof/>
          <w:lang w:val="es"/>
        </w:rPr>
        <mc:AlternateContent>
          <mc:Choice Requires="wps">
            <w:drawing>
              <wp:anchor distT="0" distB="0" distL="114300" distR="114300" simplePos="0" relativeHeight="251660288" behindDoc="0" locked="0" layoutInCell="1" allowOverlap="1">
                <wp:simplePos x="0" y="0"/>
                <wp:positionH relativeFrom="column">
                  <wp:posOffset>-514350</wp:posOffset>
                </wp:positionH>
                <wp:positionV relativeFrom="paragraph">
                  <wp:posOffset>75565</wp:posOffset>
                </wp:positionV>
                <wp:extent cx="2095500" cy="923925"/>
                <wp:effectExtent l="0" t="0" r="19050" b="28575"/>
                <wp:wrapNone/>
                <wp:docPr id="4" name="Flowchart: Process 4"/>
                <wp:cNvGraphicFramePr/>
                <a:graphic xmlns:a="http://schemas.openxmlformats.org/drawingml/2006/main">
                  <a:graphicData uri="http://schemas.microsoft.com/office/word/2010/wordprocessingShape">
                    <wps:wsp>
                      <wps:cNvSpPr/>
                      <wps:spPr>
                        <a:xfrm>
                          <a:off x="0" y="0"/>
                          <a:ext cx="2095500" cy="9239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109" coordsize="21600,21600" o:spt="109" path="m,l,21600r21600,l21600,xe" w14:anchorId="01B3E48B">
                <v:stroke joinstyle="miter"/>
                <v:path gradientshapeok="t" o:connecttype="rect"/>
              </v:shapetype>
              <v:shape id="Flowchart: Process 4" style="position:absolute;margin-left:-40.5pt;margin-top:5.95pt;width:165pt;height:7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3494ba [3204]" strokecolor="#1a495c [1604]" strokeweight="1pt" type="#_x0000_t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DeewIAAE4FAAAOAAAAZHJzL2Uyb0RvYy54bWysVFFv2yAQfp+0/4B4X+1kybZYdaooVadJ&#10;VRs1nfpMMdSWgGNA4mS/fgc4btVWe5j2YgN39913H3ecXxy0InvhfAemppOzkhJhODSdearpz/ur&#10;T98o8YGZhikwoqZH4enF8uOH895WYgotqEY4giDGV72taRuCrYrC81Zo5s/ACoNGCU6zgFv3VDSO&#10;9YiuVTEtyy9FD66xDrjwHk8vs5EuE76UgodbKb0IRNUUuYX0den7GL/F8pxVT47ZtuMDDfYPLDTr&#10;DCYdoS5ZYGTnujdQuuMOPMhwxkEXIGXHRaoBq5mUr6rZtsyKVAuK4+0ok/9/sPxmv3Gka2o6o8Qw&#10;jVd0paDnLXOhIpssLJlFnXrrK3Tf2o0bdh6XseiDdDr+sRxySNoeR23FIRCOh9NyMZ+XeAUcbYvp&#10;58V0HkGL52jrfPguQJO4qKlEGutIYyCR5GX7ax9y2MkdMSKzzCWtwlGJSEeZOyGxtpg9RaeuEmvl&#10;yJ5hPzDOhQmTbGpZI/IxskSeOckYkZgmwIgsO6VG7AEgduxb7Awz+MdQkZpyDC7/RiwHjxEpM5gw&#10;BuvOgHsPQGFVQ+bsfxIpSxNVeoTmiDfvII+Et/yqQ92vmQ8b5nAG8KpwrsMtfuJV1BSGFSUtuN/v&#10;nUd/bE20UtLjTNXU/9oxJyhRPww27WIym8UhTJvZ/OsUN+6l5fGlxez0GvCaJviCWJ6W0T+o01I6&#10;0A84/quYFU3McMxdUx7cabMOedbxAeFitUpuOHiWhWuztTyCR1VjL90fHpizQ/MFbNsbOM0fq171&#10;XfaNkQZWuwCyS035rOugNw5tapzhgYmvwst98np+Bpd/AAAA//8DAFBLAwQUAAYACAAAACEAEdHQ&#10;lN8AAAAKAQAADwAAAGRycy9kb3ducmV2LnhtbEyPQU+DQBCF7yb+h82YeDHtAqm2IEtjapqeqSbW&#10;28KOQGRnCbu0+O8dT/Y47728+V6+nW0vzjj6zpGCeBmBQKqd6ahR8P62X2xA+KDJ6N4RKvhBD9vi&#10;9ibXmXEXKvF8DI3gEvKZVtCGMGRS+rpFq/3SDUjsfbnR6sDn2Egz6guX214mUfQkre6IP7R6wF2L&#10;9fdxsgqqafdQG5nu46k8JZ+hPEQfrwel7u/ml2cQAefwH4Y/fEaHgpkqN5Hxolew2MS8JbARpyA4&#10;kKxSFioWHtcrkEUurycUvwAAAP//AwBQSwECLQAUAAYACAAAACEAtoM4kv4AAADhAQAAEwAAAAAA&#10;AAAAAAAAAAAAAAAAW0NvbnRlbnRfVHlwZXNdLnhtbFBLAQItABQABgAIAAAAIQA4/SH/1gAAAJQB&#10;AAALAAAAAAAAAAAAAAAAAC8BAABfcmVscy8ucmVsc1BLAQItABQABgAIAAAAIQCIznDeewIAAE4F&#10;AAAOAAAAAAAAAAAAAAAAAC4CAABkcnMvZTJvRG9jLnhtbFBLAQItABQABgAIAAAAIQAR0dCU3wAA&#10;AAoBAAAPAAAAAAAAAAAAAAAAANUEAABkcnMvZG93bnJldi54bWxQSwUGAAAAAAQABADzAAAA4QUA&#10;AAAA&#10;"/>
            </w:pict>
          </mc:Fallback>
        </mc:AlternateContent>
      </w:r>
    </w:p>
    <w:p w:rsidR="00D650FC" w:rsidRDefault="00D650FC" w:rsidP="00D650FC"/>
    <w:p w:rsidR="0053490E" w:rsidRDefault="0053490E" w:rsidP="00D650FC"/>
    <w:p w:rsidR="0053490E" w:rsidRPr="008941CA" w:rsidRDefault="0053490E" w:rsidP="00D650FC"/>
    <w:p w:rsidR="00973E01" w:rsidRPr="00E977BC" w:rsidRDefault="001A40D9" w:rsidP="00973E01">
      <w:pPr>
        <w:spacing w:before="82" w:line="247" w:lineRule="auto"/>
        <w:ind w:right="105"/>
        <w:rPr>
          <w:rFonts w:ascii="Arial" w:hAnsi="Arial" w:cs="Arial"/>
        </w:rPr>
      </w:pPr>
      <w:r>
        <w:rPr>
          <w:noProof/>
          <w:lang w:val="es"/>
        </w:rPr>
        <mc:AlternateContent>
          <mc:Choice Requires="wps">
            <w:drawing>
              <wp:anchor distT="0" distB="0" distL="114300" distR="114300" simplePos="0" relativeHeight="251682815" behindDoc="0" locked="0" layoutInCell="1" allowOverlap="1">
                <wp:simplePos x="0" y="0"/>
                <wp:positionH relativeFrom="column">
                  <wp:posOffset>323850</wp:posOffset>
                </wp:positionH>
                <wp:positionV relativeFrom="paragraph">
                  <wp:posOffset>245110</wp:posOffset>
                </wp:positionV>
                <wp:extent cx="466725" cy="238125"/>
                <wp:effectExtent l="38100" t="0" r="9525" b="47625"/>
                <wp:wrapNone/>
                <wp:docPr id="9" name="Arrow: Down 9"/>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67" coordsize="21600,21600" o:spt="67" adj="16200,5400" path="m0@0l@1@0@1,0@2,0@2@0,21600@0,10800,21600xe" w14:anchorId="626CBB4B">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Arrow: Down 9" style="position:absolute;margin-left:25.5pt;margin-top:19.3pt;width:36.75pt;height:18.75pt;z-index:25168281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ZTcgIAAD8FAAAOAAAAZHJzL2Uyb0RvYy54bWysVE1v2zAMvQ/YfxB0Xx1n6ZdRpwhadBhQ&#10;tMXaoWdVlmoDkqhRSpzs14+SHbfoig0YloNCiuQj+Uzq7HxrDdsoDB24mpcHM86Uk9B07rnm3x+u&#10;Pp1wFqJwjTDgVM13KvDz5ccPZ72v1BxaMI1CRiAuVL2veRujr4oiyFZZEQ7AK0dGDWhFJBWfiwZF&#10;T+jWFPPZ7KjoARuPIFUIdHs5GPky42utZLzVOqjITM2ptphPzOdTOovlmaieUfi2k2MZ4h+qsKJz&#10;lHSCuhRRsDV2v0HZTiIE0PFAgi1A606q3AN1U87edHPfCq9yL0RO8BNN4f/BypvNHbKuqfkpZ05Y&#10;+kQrROgrdgm9Y6eJoN6Hivzu/R2OWiAxdbvVaNM/9cG2mdTdRKraRibpcnF0dDw/5EySaf75pCSZ&#10;UIqXYI8hflFgWRJq3lDeXELmU2yuQxz8934UnCoaashS3BmVyjDum9LUDGWd5+g8RurCINsIGgAh&#10;pXJxMZha0ajh+nBGv7GoKSKXmAETsu6MmbDLP2EPtY7+KVTlKZyCZ38PniJyZnBxCradA3wPwMRy&#10;bEAP/nuSBmoSS0/Q7OhTIww7ELy86ojwaxHinUAaeloPWuR4S4c20NccRomzFvDne/fJn2aRrJz1&#10;tEQ1Dz/WAhVn5qujKT0tF4u0dVlZHB7PScHXlqfXFre2F0CfqaQnw8ssJv9o9qJGsI+076uUlUzC&#10;Scpdcxlxr1zEYbnpxZBqtcputGlexGt372UCT6ymWXrYPgr049RFGtcb2C+cqN7M3eCbIh2s1hF0&#10;l4fyhdeRb9rSPDjji5Kegdd69np595a/AAAA//8DAFBLAwQUAAYACAAAACEAuFVEuN4AAAAIAQAA&#10;DwAAAGRycy9kb3ducmV2LnhtbEyPQU+DQBSE7yb+h80z8WLaBSpIkKVBo6ce1NYf8Mq+ApF9i+y2&#10;xX/v9qTHyUxmvinXsxnEiSbXW1YQLyMQxI3VPbcKPnevixyE88gaB8uk4IccrKvrqxILbc/8Qaet&#10;b0UoYVeggs77sZDSNR0ZdEs7EgfvYCeDPsiplXrCcyg3g0yiKJMGew4LHY703FHztT0aBXcJmubQ&#10;P+nNWx6t0vr7/WXja6Vub+b6EYSn2f+F4YIf0KEKTHt7ZO3EoCCNwxWvYJVnIC5+cp+C2Ct4yGKQ&#10;VSn/H6h+AQAA//8DAFBLAQItABQABgAIAAAAIQC2gziS/gAAAOEBAAATAAAAAAAAAAAAAAAAAAAA&#10;AABbQ29udGVudF9UeXBlc10ueG1sUEsBAi0AFAAGAAgAAAAhADj9If/WAAAAlAEAAAsAAAAAAAAA&#10;AAAAAAAALwEAAF9yZWxzLy5yZWxzUEsBAi0AFAAGAAgAAAAhAIPRFlNyAgAAPwUAAA4AAAAAAAAA&#10;AAAAAAAALgIAAGRycy9lMm9Eb2MueG1sUEsBAi0AFAAGAAgAAAAhALhVRLjeAAAACAEAAA8AAAAA&#10;AAAAAAAAAAAAzAQAAGRycy9kb3ducmV2LnhtbFBLBQYAAAAABAAEAPMAAADXBQAAAAA=&#10;"/>
            </w:pict>
          </mc:Fallback>
        </mc:AlternateContent>
      </w:r>
    </w:p>
    <w:p w:rsidR="002C080E" w:rsidRPr="002C080E" w:rsidRDefault="006453FF" w:rsidP="002C080E">
      <w:r w:rsidRPr="001A40D9">
        <w:rPr>
          <w:noProof/>
          <w:lang w:val="es"/>
        </w:rPr>
        <mc:AlternateContent>
          <mc:Choice Requires="wps">
            <w:drawing>
              <wp:anchor distT="0" distB="0" distL="114300" distR="114300" simplePos="0" relativeHeight="251670528" behindDoc="0" locked="0" layoutInCell="1" allowOverlap="1" wp14:anchorId="40F2D0B8" wp14:editId="3E3DF4F7">
                <wp:simplePos x="0" y="0"/>
                <wp:positionH relativeFrom="column">
                  <wp:posOffset>-485775</wp:posOffset>
                </wp:positionH>
                <wp:positionV relativeFrom="paragraph">
                  <wp:posOffset>207646</wp:posOffset>
                </wp:positionV>
                <wp:extent cx="2066925" cy="8382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066925" cy="838200"/>
                        </a:xfrm>
                        <a:prstGeom prst="rect">
                          <a:avLst/>
                        </a:prstGeom>
                        <a:solidFill>
                          <a:srgbClr val="3494BA"/>
                        </a:solidFill>
                        <a:ln w="12700" cap="flat" cmpd="sng" algn="ctr">
                          <a:noFill/>
                          <a:prstDash val="solid"/>
                          <a:miter lim="800000"/>
                        </a:ln>
                        <a:effectLst/>
                      </wps:spPr>
                      <wps:txbx>
                        <w:txbxContent>
                          <w:p w:rsidR="005130AC" w:rsidRPr="00AC04B5" w:rsidRDefault="005130AC" w:rsidP="001A40D9">
                            <w:pPr>
                              <w:jc w:val="center"/>
                              <w:rPr>
                                <w:color w:val="FFFFFF" w:themeColor="background1"/>
                                <w:sz w:val="20"/>
                                <w:szCs w:val="20"/>
                                <w14:textOutline w14:w="9525" w14:cap="rnd" w14:cmpd="sng" w14:algn="ctr">
                                  <w14:solidFill>
                                    <w14:schemeClr w14:val="tx1"/>
                                  </w14:solidFill>
                                  <w14:prstDash w14:val="solid"/>
                                  <w14:bevel/>
                                </w14:textOutline>
                              </w:rPr>
                            </w:pPr>
                            <w:r w:rsidRPr="001A40D9">
                              <w:rPr>
                                <w:color w:val="FFFFFF" w:themeColor="background1"/>
                                <w:sz w:val="20"/>
                                <w:szCs w:val="20"/>
                                <w:lang w:val="es"/>
                              </w:rPr>
                              <w:t>Padres completos</w:t>
                            </w:r>
                          </w:p>
                          <w:p w:rsidR="005130AC" w:rsidRPr="001A40D9" w:rsidRDefault="005130AC" w:rsidP="001A40D9">
                            <w:pPr>
                              <w:jc w:val="center"/>
                              <w:rPr>
                                <w:b/>
                                <w:color w:val="FFFFFF" w:themeColor="background1"/>
                                <w:sz w:val="20"/>
                                <w:szCs w:val="20"/>
                              </w:rPr>
                            </w:pPr>
                            <w:r w:rsidRPr="001A40D9">
                              <w:rPr>
                                <w:b/>
                                <w:color w:val="FFFFFF" w:themeColor="background1"/>
                                <w:sz w:val="20"/>
                                <w:szCs w:val="20"/>
                                <w:lang w:val="es"/>
                              </w:rPr>
                              <w:t>"Encuesta de idioma en casa"</w:t>
                            </w:r>
                          </w:p>
                          <w:p w:rsidR="005130AC" w:rsidRPr="001A40D9" w:rsidRDefault="005130AC" w:rsidP="001A40D9">
                            <w:pPr>
                              <w:jc w:val="center"/>
                              <w:rPr>
                                <w:color w:val="FFFFFF" w:themeColor="background1"/>
                                <w:sz w:val="20"/>
                                <w:szCs w:val="20"/>
                              </w:rPr>
                            </w:pPr>
                            <w:r>
                              <w:rPr>
                                <w:color w:val="FFFFFF" w:themeColor="background1"/>
                                <w:sz w:val="20"/>
                                <w:szCs w:val="20"/>
                                <w:lang w:val="es"/>
                              </w:rPr>
                              <w:t>(HLS)</w:t>
                            </w:r>
                          </w:p>
                          <w:p w:rsidR="005130AC" w:rsidRDefault="005130AC" w:rsidP="001A40D9">
                            <w:pPr>
                              <w:rPr>
                                <w:color w:val="FFFFFF" w:themeColor="background1"/>
                              </w:rPr>
                            </w:pPr>
                          </w:p>
                          <w:p w:rsidR="005130AC" w:rsidRPr="001A40D9" w:rsidRDefault="005130AC" w:rsidP="001A40D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2D0B8" id="Text Box 10" o:spid="_x0000_s1027" type="#_x0000_t202" style="position:absolute;margin-left:-38.25pt;margin-top:16.35pt;width:162.75pt;height: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qwdwIAAOMEAAAOAAAAZHJzL2Uyb0RvYy54bWysVMtu2zAQvBfoPxC8N7Id5yVYDpwEKQoE&#10;SYCkyJmmKIsAXyVpS+nXd0jJiZv2VNQHerm7nOUOZ7W47LUiO+GDtKai06MJJcJwW0uzqej359sv&#10;55SEyEzNlDWioq8i0Mvl50+LzpViZlurauEJQEwoO1fRNkZXFkXgrdAsHFknDIKN9ZpFbP2mqD3r&#10;gK5VMZtMTovO+tp5y0UI8N4MQbrM+E0jeHxomiAiURXF3WJefV7XaS2WC1ZuPHOt5OM12D/cQjNp&#10;UPQN6oZFRrZe/gGlJfc22CYecasL2zSSi9wDuplOPnTz1DInci8gJ7g3msL/g+X3u0dPZI23Az2G&#10;abzRs+gjubI9gQv8dC6USHtySIw9/Mjd+wOcqe2+8Tr9oyGCOKBe39hNaBzO2eT09GJ2QglH7Pz4&#10;HM+XYIr3086H+FVYTZJRUY/Xy6Sy3V2IQ+o+JRULVsn6ViqVN36zvlae7Bhe+nh+Mb9ajei/pSlD&#10;Otx/dobihDMorlEswtQOHASzoYSpDaTMo8+1jU0VskxS7RsW2qFGhk0lWKllhIiV1Ohrkn5jZWVS&#10;VGQZjh0kMgfSkhX7dT+Qn04kz9rWr+DZ20GpwfFbibJ3LMRH5iFNXBvjFh+wNMqiFztalLTW//yb&#10;P+VDMYhS0kHq6PPHlnlBifpmoKWL6XwO2Jg385OzGTb+MLI+jJitvrbgeIrBdjybKT+qvdl4q18w&#10;latUFSFmOGpXFCwP5nUcBhBTzcVqlZMwDY7FO/PkeIJOvCW6n/sX5t2ohwgl3dv9ULDygyyG3HTS&#10;2NU22kZmzbyzCq2lDSYpq26c+jSqh/uc9f5tWv4CAAD//wMAUEsDBBQABgAIAAAAIQBDNpMX3gAA&#10;AAoBAAAPAAAAZHJzL2Rvd25yZXYueG1sTI9BTsMwEEX3SNzBGiR2rUMISRviVAhRCVaIwgGc2CQp&#10;9jiyndbcnmEFy9E8/f9+s0vWsJP2YXIo4GadAdPYOzXhIODjfb/aAAtRopLGoRbwrQPs2suLRtbK&#10;nfFNnw5xYBSCoZYCxhjnmvPQj9rKsHazRvp9Om9lpNMPXHl5pnBreJ5lJbdyQmoY5awfR91/HRYr&#10;4HX/1LuujMv0knxhjsk9+6MT4voqPdwDizrFPxh+9UkdWnLq3IIqMCNgVZV3hAq4zStgBOTFlsZ1&#10;RJZFBbxt+P8J7Q8AAAD//wMAUEsBAi0AFAAGAAgAAAAhALaDOJL+AAAA4QEAABMAAAAAAAAAAAAA&#10;AAAAAAAAAFtDb250ZW50X1R5cGVzXS54bWxQSwECLQAUAAYACAAAACEAOP0h/9YAAACUAQAACwAA&#10;AAAAAAAAAAAAAAAvAQAAX3JlbHMvLnJlbHNQSwECLQAUAAYACAAAACEAD6O6sHcCAADjBAAADgAA&#10;AAAAAAAAAAAAAAAuAgAAZHJzL2Uyb0RvYy54bWxQSwECLQAUAAYACAAAACEAQzaTF94AAAAKAQAA&#10;DwAAAAAAAAAAAAAAAADRBAAAZHJzL2Rvd25yZXYueG1sUEsFBgAAAAAEAAQA8wAAANwFAAAAAA==&#10;" fillcolor="#3494ba" stroked="f" strokeweight="1pt">
                <v:textbox>
                  <w:txbxContent>
                    <w:p w:rsidR="005130AC" w:rsidRPr="00AC04B5" w:rsidRDefault="005130AC" w:rsidP="001A40D9">
                      <w:pPr>
                        <w:jc w:val="center"/>
                        <w:rPr>
                          <w:color w:val="FFFFFF" w:themeColor="background1"/>
                          <w:sz w:val="20"/>
                          <w:szCs w:val="20"/>
                          <w14:textOutline w14:w="9525" w14:cap="rnd" w14:cmpd="sng" w14:algn="ctr">
                            <w14:solidFill>
                              <w14:schemeClr w14:val="tx1"/>
                            </w14:solidFill>
                            <w14:prstDash w14:val="solid"/>
                            <w14:bevel/>
                          </w14:textOutline>
                        </w:rPr>
                      </w:pPr>
                      <w:r w:rsidRPr="001A40D9">
                        <w:rPr>
                          <w:color w:val="FFFFFF" w:themeColor="background1"/>
                          <w:sz w:val="20"/>
                          <w:szCs w:val="20"/>
                          <w:lang w:val="es"/>
                        </w:rPr>
                        <w:t>Padres completos</w:t>
                      </w:r>
                    </w:p>
                    <w:p w:rsidR="005130AC" w:rsidRPr="001A40D9" w:rsidRDefault="005130AC" w:rsidP="001A40D9">
                      <w:pPr>
                        <w:jc w:val="center"/>
                        <w:rPr>
                          <w:b/>
                          <w:color w:val="FFFFFF" w:themeColor="background1"/>
                          <w:sz w:val="20"/>
                          <w:szCs w:val="20"/>
                        </w:rPr>
                      </w:pPr>
                      <w:r w:rsidRPr="001A40D9">
                        <w:rPr>
                          <w:b/>
                          <w:color w:val="FFFFFF" w:themeColor="background1"/>
                          <w:sz w:val="20"/>
                          <w:szCs w:val="20"/>
                          <w:lang w:val="es"/>
                        </w:rPr>
                        <w:t>"Encuesta de idioma en casa"</w:t>
                      </w:r>
                    </w:p>
                    <w:p w:rsidR="005130AC" w:rsidRPr="001A40D9" w:rsidRDefault="005130AC" w:rsidP="001A40D9">
                      <w:pPr>
                        <w:jc w:val="center"/>
                        <w:rPr>
                          <w:color w:val="FFFFFF" w:themeColor="background1"/>
                          <w:sz w:val="20"/>
                          <w:szCs w:val="20"/>
                        </w:rPr>
                      </w:pPr>
                      <w:r>
                        <w:rPr>
                          <w:color w:val="FFFFFF" w:themeColor="background1"/>
                          <w:sz w:val="20"/>
                          <w:szCs w:val="20"/>
                          <w:lang w:val="es"/>
                        </w:rPr>
                        <w:t>(HLS)</w:t>
                      </w:r>
                    </w:p>
                    <w:p w:rsidR="005130AC" w:rsidRDefault="005130AC" w:rsidP="001A40D9">
                      <w:pPr>
                        <w:rPr>
                          <w:color w:val="FFFFFF" w:themeColor="background1"/>
                        </w:rPr>
                      </w:pPr>
                    </w:p>
                    <w:p w:rsidR="005130AC" w:rsidRPr="001A40D9" w:rsidRDefault="005130AC" w:rsidP="001A40D9">
                      <w:pPr>
                        <w:rPr>
                          <w:color w:val="FFFFFF" w:themeColor="background1"/>
                        </w:rPr>
                      </w:pPr>
                    </w:p>
                  </w:txbxContent>
                </v:textbox>
              </v:shape>
            </w:pict>
          </mc:Fallback>
        </mc:AlternateContent>
      </w:r>
    </w:p>
    <w:p w:rsidR="00C36963" w:rsidRDefault="006453FF" w:rsidP="00094319">
      <w:pPr>
        <w:pStyle w:val="ListBullet"/>
        <w:numPr>
          <w:ilvl w:val="0"/>
          <w:numId w:val="0"/>
        </w:numPr>
        <w:tabs>
          <w:tab w:val="center" w:pos="4320"/>
        </w:tabs>
        <w:ind w:left="360" w:hanging="360"/>
      </w:pPr>
      <w:r>
        <w:rPr>
          <w:noProof/>
          <w:lang w:val="es"/>
        </w:rPr>
        <mc:AlternateContent>
          <mc:Choice Requires="wps">
            <w:drawing>
              <wp:anchor distT="0" distB="0" distL="114300" distR="114300" simplePos="0" relativeHeight="251676672" behindDoc="0" locked="0" layoutInCell="1" allowOverlap="1">
                <wp:simplePos x="0" y="0"/>
                <wp:positionH relativeFrom="column">
                  <wp:posOffset>4105275</wp:posOffset>
                </wp:positionH>
                <wp:positionV relativeFrom="paragraph">
                  <wp:posOffset>41275</wp:posOffset>
                </wp:positionV>
                <wp:extent cx="2057400" cy="8001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57400" cy="80010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Pr="00AC04B5" w:rsidRDefault="005130AC" w:rsidP="001429F3">
                            <w:pPr>
                              <w:jc w:val="center"/>
                              <w:rPr>
                                <w:color w:val="FFFFFF" w:themeColor="background1"/>
                                <w:sz w:val="20"/>
                                <w:szCs w:val="20"/>
                                <w14:textOutline w14:w="9525" w14:cap="rnd" w14:cmpd="sng" w14:algn="ctr">
                                  <w14:solidFill>
                                    <w14:srgbClr w14:val="000000"/>
                                  </w14:solidFill>
                                  <w14:prstDash w14:val="solid"/>
                                  <w14:bevel/>
                                </w14:textOutline>
                              </w:rPr>
                            </w:pPr>
                            <w:r>
                              <w:rPr>
                                <w:color w:val="FFFFFF" w:themeColor="background1"/>
                                <w:sz w:val="20"/>
                                <w:szCs w:val="20"/>
                                <w:lang w:val="es"/>
                              </w:rPr>
                              <w:t xml:space="preserve">La Clasificación de Idioma es </w:t>
                            </w:r>
                            <w:r w:rsidRPr="00993292">
                              <w:rPr>
                                <w:b/>
                                <w:color w:val="FFFFFF" w:themeColor="background1"/>
                                <w:sz w:val="20"/>
                                <w:szCs w:val="20"/>
                                <w:lang w:val="es"/>
                              </w:rPr>
                              <w:t>Eo</w:t>
                            </w:r>
                            <w:r>
                              <w:rPr>
                                <w:color w:val="FFFFFF" w:themeColor="background1"/>
                                <w:sz w:val="20"/>
                                <w:szCs w:val="20"/>
                                <w:lang w:val="es"/>
                              </w:rPr>
                              <w:t>. Inscribir a un estudiante estudiante</w:t>
                            </w:r>
                          </w:p>
                          <w:p w:rsidR="005130AC" w:rsidRDefault="005130AC" w:rsidP="001429F3">
                            <w:pPr>
                              <w:jc w:val="center"/>
                              <w:rPr>
                                <w:color w:val="FFFFFF" w:themeColor="background1"/>
                                <w:sz w:val="20"/>
                                <w:szCs w:val="20"/>
                              </w:rPr>
                            </w:pPr>
                            <w:r>
                              <w:rPr>
                                <w:color w:val="FFFFFF" w:themeColor="background1"/>
                                <w:sz w:val="20"/>
                                <w:szCs w:val="20"/>
                                <w:lang w:val="es"/>
                              </w:rPr>
                              <w:t>en cualquier</w:t>
                            </w:r>
                          </w:p>
                          <w:p w:rsidR="005130AC" w:rsidRDefault="005130AC" w:rsidP="001429F3">
                            <w:pPr>
                              <w:jc w:val="center"/>
                              <w:rPr>
                                <w:color w:val="FFFFFF" w:themeColor="background1"/>
                                <w:sz w:val="20"/>
                                <w:szCs w:val="20"/>
                              </w:rPr>
                            </w:pPr>
                            <w:r>
                              <w:rPr>
                                <w:color w:val="FFFFFF" w:themeColor="background1"/>
                                <w:sz w:val="20"/>
                                <w:szCs w:val="20"/>
                                <w:lang w:val="es"/>
                              </w:rPr>
                              <w:t>programa apropiado.</w:t>
                            </w:r>
                          </w:p>
                          <w:p w:rsidR="005130AC" w:rsidRDefault="005130AC" w:rsidP="001429F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left:0;text-align:left;margin-left:323.25pt;margin-top:3.25pt;width:162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ixhwIAAGwFAAAOAAAAZHJzL2Uyb0RvYy54bWysVFtv0zAUfkfiP1h+Z0lLx0a1dCqbhpAm&#10;NrGhPbuOvURyfIzttim/ns9Om01jAgmRB8c+l+/cz9l53xm2UT60ZCs+OSo5U1ZS3drHin+/v3p3&#10;ylmIwtbCkFUV36nAzxdv35xt3VxNqSFTK88AYsN86yrexOjmRRFkozoRjsgpC6Ym34mIp38sai+2&#10;QO9MMS3LD8WWfO08SRUCqJcDky8yvtZKxhutg4rMVBy+xXz6fK7SWSzOxPzRC9e0cu+G+AcvOtFa&#10;GB2hLkUUbO3b36C6VnoKpOORpK4grVupcgyIZlK+iOauEU7lWJCc4MY0hf8HK79ubj1ra9RuxpkV&#10;HWp0r/rIPlHPQEJ+ti7MIXbnIBh70CF7oAcQU9i99l36IyAGPjK9G7Ob0CSI0/L4ZFaCJcE7LRFu&#10;Tn/xpO18iJ8VdSxdKu5RvZxUsbkOEZ5A9CCSjBmbTktXrTEDN1GK5O/gV77FnVGD9DelEWnyJKPm&#10;HlMXxrONQHcIKZWN7wdWI2o1kI9LfClcGB818stYACZkDfsj9uRP2APMXj6pqtyio3L5d+VRI1sm&#10;G0flrrXkXwMwMdcLAehB/pCkITUpS7Ff9bkLpofKrqjeoeCehpEJTl61qMq1CPFWeMwICom5jzc4&#10;tKFtxWl/46wh//M1epJH64LL2RYzV/HwYy284sx8sWjqj5PZLA1pfsyOT6Z4+Oec1XOOXXcXhMJN&#10;sGGczNckH83hqj11D1gPy2QVLGElbFc8Hq4XcdgEWC9SLZdZCGPpRLy2d04m6JTl1HP3/YPwbt+Y&#10;ES39lQ7TKeYv+nOQTZqWlutIus3Nm/I8ZHWff4x0bqT9+kk74/k7Sz0tycUvAAAA//8DAFBLAwQU&#10;AAYACAAAACEAlH5PLd8AAAAJAQAADwAAAGRycy9kb3ducmV2LnhtbEyPzU7DMBCE70i8g7VIXKrW&#10;obSBhjgVP+qpAtSGB3DjJbESr6PYbQNPz3KC085qRrPf5uvRdeKEQ7CeFNzMEhBIlTeWagUf5WZ6&#10;DyJETUZ3nlDBFwZYF5cXuc6MP9MOT/tYCy6hkGkFTYx9JmWoGnQ6zHyPxN6nH5yOvA61NIM+c7nr&#10;5DxJUum0Jb7Q6B6fG6za/dEp0JPXydPKlm/2vX3ZbMtvaheRlLq+Gh8fQEQc418YfvEZHQpmOvgj&#10;mSA6BekiXXKUBQ/2V3cJiwMHb+dLkEUu/39Q/AAAAP//AwBQSwECLQAUAAYACAAAACEAtoM4kv4A&#10;AADhAQAAEwAAAAAAAAAAAAAAAAAAAAAAW0NvbnRlbnRfVHlwZXNdLnhtbFBLAQItABQABgAIAAAA&#10;IQA4/SH/1gAAAJQBAAALAAAAAAAAAAAAAAAAAC8BAABfcmVscy8ucmVsc1BLAQItABQABgAIAAAA&#10;IQAxKUixhwIAAGwFAAAOAAAAAAAAAAAAAAAAAC4CAABkcnMvZTJvRG9jLnhtbFBLAQItABQABgAI&#10;AAAAIQCUfk8t3wAAAAkBAAAPAAAAAAAAAAAAAAAAAOEEAABkcnMvZG93bnJldi54bWxQSwUGAAAA&#10;AAQABADzAAAA7QUAAAAA&#10;" fillcolor="#75bda7 [3206]" stroked="f" strokeweight="1pt">
                <v:textbox>
                  <w:txbxContent>
                    <w:p w:rsidR="005130AC" w:rsidRPr="00AC04B5" w:rsidRDefault="005130AC" w:rsidP="001429F3">
                      <w:pPr>
                        <w:jc w:val="center"/>
                        <w:rPr>
                          <w:color w:val="FFFFFF" w:themeColor="background1"/>
                          <w:sz w:val="20"/>
                          <w:szCs w:val="20"/>
                          <w14:textOutline w14:w="9525" w14:cap="rnd" w14:cmpd="sng" w14:algn="ctr">
                            <w14:solidFill>
                              <w14:srgbClr w14:val="000000"/>
                            </w14:solidFill>
                            <w14:prstDash w14:val="solid"/>
                            <w14:bevel/>
                          </w14:textOutline>
                        </w:rPr>
                      </w:pPr>
                      <w:r>
                        <w:rPr>
                          <w:color w:val="FFFFFF" w:themeColor="background1"/>
                          <w:sz w:val="20"/>
                          <w:szCs w:val="20"/>
                          <w:lang w:val="es"/>
                        </w:rPr>
                        <w:t xml:space="preserve">La Clasificación de Idioma es </w:t>
                      </w:r>
                      <w:r w:rsidRPr="00993292">
                        <w:rPr>
                          <w:b/>
                          <w:color w:val="FFFFFF" w:themeColor="background1"/>
                          <w:sz w:val="20"/>
                          <w:szCs w:val="20"/>
                          <w:lang w:val="es"/>
                        </w:rPr>
                        <w:t>Eo</w:t>
                      </w:r>
                      <w:r>
                        <w:rPr>
                          <w:color w:val="FFFFFF" w:themeColor="background1"/>
                          <w:sz w:val="20"/>
                          <w:szCs w:val="20"/>
                          <w:lang w:val="es"/>
                        </w:rPr>
                        <w:t>. Inscribir a un estudiante estudiante</w:t>
                      </w:r>
                    </w:p>
                    <w:p w:rsidR="005130AC" w:rsidRDefault="005130AC" w:rsidP="001429F3">
                      <w:pPr>
                        <w:jc w:val="center"/>
                        <w:rPr>
                          <w:color w:val="FFFFFF" w:themeColor="background1"/>
                          <w:sz w:val="20"/>
                          <w:szCs w:val="20"/>
                        </w:rPr>
                      </w:pPr>
                      <w:r>
                        <w:rPr>
                          <w:color w:val="FFFFFF" w:themeColor="background1"/>
                          <w:sz w:val="20"/>
                          <w:szCs w:val="20"/>
                          <w:lang w:val="es"/>
                        </w:rPr>
                        <w:t>en cualquier</w:t>
                      </w:r>
                    </w:p>
                    <w:p w:rsidR="005130AC" w:rsidRDefault="005130AC" w:rsidP="001429F3">
                      <w:pPr>
                        <w:jc w:val="center"/>
                        <w:rPr>
                          <w:color w:val="FFFFFF" w:themeColor="background1"/>
                          <w:sz w:val="20"/>
                          <w:szCs w:val="20"/>
                        </w:rPr>
                      </w:pPr>
                      <w:r>
                        <w:rPr>
                          <w:color w:val="FFFFFF" w:themeColor="background1"/>
                          <w:sz w:val="20"/>
                          <w:szCs w:val="20"/>
                          <w:lang w:val="es"/>
                        </w:rPr>
                        <w:t>programa apropiado.</w:t>
                      </w:r>
                    </w:p>
                    <w:p w:rsidR="005130AC" w:rsidRDefault="005130AC" w:rsidP="001429F3">
                      <w:pPr>
                        <w:jc w:val="center"/>
                      </w:pPr>
                    </w:p>
                  </w:txbxContent>
                </v:textbox>
              </v:shape>
            </w:pict>
          </mc:Fallback>
        </mc:AlternateContent>
      </w:r>
      <w:r>
        <w:rPr>
          <w:noProof/>
          <w:lang w:val="es"/>
        </w:rPr>
        <mc:AlternateContent>
          <mc:Choice Requires="wps">
            <w:drawing>
              <wp:anchor distT="0" distB="0" distL="114300" distR="114300" simplePos="0" relativeHeight="251673600" behindDoc="0" locked="0" layoutInCell="1" allowOverlap="1">
                <wp:simplePos x="0" y="0"/>
                <wp:positionH relativeFrom="column">
                  <wp:posOffset>1781175</wp:posOffset>
                </wp:positionH>
                <wp:positionV relativeFrom="paragraph">
                  <wp:posOffset>31750</wp:posOffset>
                </wp:positionV>
                <wp:extent cx="2105025" cy="819150"/>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2105025" cy="81915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Pr="00AC04B5" w:rsidRDefault="005130AC" w:rsidP="001A40D9">
                            <w:pPr>
                              <w:jc w:val="center"/>
                              <w:rPr>
                                <w:color w:val="FFFFFF" w:themeColor="background1"/>
                                <w:sz w:val="20"/>
                                <w:szCs w:val="20"/>
                                <w14:textOutline w14:w="9525" w14:cap="rnd" w14:cmpd="sng" w14:algn="ctr">
                                  <w14:solidFill>
                                    <w14:srgbClr w14:val="000000"/>
                                  </w14:solidFill>
                                  <w14:prstDash w14:val="solid"/>
                                  <w14:bevel/>
                                </w14:textOutline>
                              </w:rPr>
                            </w:pPr>
                            <w:r w:rsidRPr="001429F3">
                              <w:rPr>
                                <w:b/>
                                <w:color w:val="FFFFFF" w:themeColor="background1"/>
                                <w:sz w:val="20"/>
                                <w:szCs w:val="20"/>
                                <w:lang w:val="es"/>
                              </w:rPr>
                              <w:t>Hls</w:t>
                            </w:r>
                            <w:r>
                              <w:rPr>
                                <w:color w:val="FFFFFF" w:themeColor="background1"/>
                                <w:sz w:val="20"/>
                                <w:szCs w:val="20"/>
                                <w:lang w:val="es"/>
                              </w:rPr>
                              <w:t xml:space="preserve"> Ⅰ</w:t>
                            </w:r>
                            <w:r w:rsidRPr="001429F3">
                              <w:rPr>
                                <w:color w:val="FFFFFF" w:themeColor="background1"/>
                                <w:sz w:val="20"/>
                                <w:szCs w:val="20"/>
                                <w:lang w:val="es"/>
                              </w:rPr>
                              <w:t>ndicates</w:t>
                            </w:r>
                          </w:p>
                          <w:p w:rsidR="005130AC" w:rsidRDefault="005130AC" w:rsidP="001A40D9">
                            <w:pPr>
                              <w:jc w:val="center"/>
                              <w:rPr>
                                <w:b/>
                                <w:color w:val="FFFFFF" w:themeColor="background1"/>
                                <w:sz w:val="20"/>
                                <w:szCs w:val="20"/>
                              </w:rPr>
                            </w:pPr>
                            <w:r>
                              <w:rPr>
                                <w:b/>
                                <w:color w:val="FFFFFF" w:themeColor="background1"/>
                                <w:sz w:val="20"/>
                                <w:szCs w:val="20"/>
                                <w:lang w:val="es"/>
                              </w:rPr>
                              <w:t>Sólo en inglés</w:t>
                            </w:r>
                          </w:p>
                          <w:p w:rsidR="005130AC" w:rsidRDefault="005130AC" w:rsidP="001A40D9">
                            <w:pPr>
                              <w:jc w:val="center"/>
                              <w:rPr>
                                <w:color w:val="FFFFFF" w:themeColor="background1"/>
                                <w:sz w:val="20"/>
                                <w:szCs w:val="20"/>
                              </w:rPr>
                            </w:pPr>
                            <w:r>
                              <w:rPr>
                                <w:color w:val="FFFFFF" w:themeColor="background1"/>
                                <w:sz w:val="20"/>
                                <w:szCs w:val="20"/>
                                <w:lang w:val="es"/>
                              </w:rPr>
                              <w:t>preguntas sobre</w:t>
                            </w:r>
                          </w:p>
                          <w:p w:rsidR="005130AC" w:rsidRPr="001429F3" w:rsidRDefault="005130AC" w:rsidP="001A40D9">
                            <w:pPr>
                              <w:jc w:val="center"/>
                              <w:rPr>
                                <w:color w:val="FFFFFF" w:themeColor="background1"/>
                                <w:sz w:val="20"/>
                                <w:szCs w:val="20"/>
                              </w:rPr>
                            </w:pPr>
                            <w:r>
                              <w:rPr>
                                <w:color w:val="FFFFFF" w:themeColor="background1"/>
                                <w:sz w:val="20"/>
                                <w:szCs w:val="20"/>
                                <w:lang w:val="es"/>
                              </w:rPr>
                              <w:t>1, 2 y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9" type="#_x0000_t202" style="position:absolute;left:0;text-align:left;margin-left:140.25pt;margin-top:2.5pt;width:165.7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9hwIAAGwFAAAOAAAAZHJzL2Uyb0RvYy54bWysVEtP3DAQvlfqf7B8L0m2bAsrsmgLoqqE&#10;ABWqnr2OTSI5Htee3WT76zt2HiCKWqlqDo49j2/ec3bet4btlQ8N2JIXRzlnykqoGvtY8m8PV+9O&#10;OAsobCUMWFXygwr8fP32zVnnVmoBNZhKeUYgNqw6V/Ia0a2yLMhatSIcgVOWmBp8K5Ce/jGrvOgI&#10;vTXZIs8/ZB34ynmQKgSiXg5Mvk74WiuJt1oHhcyUnHzDdPp0buOZrc/E6tELVzdydEP8gxetaCwZ&#10;naEuBQq2881vUG0jPQTQeCShzUDrRqoUA0VT5C+iua+FUykWSk5wc5rC/4OVN/s7z5qKarfgzIqW&#10;avSgemSfoGdEovx0LqxI7N6RIPZEJ9mJHogYw+61b+OfAmLEp0wf5uxGNEnERZEv88WSM0m8k+K0&#10;WKb0Z0/azgf8rKBl8VJyT9VLSRX764DkCYlOItGYsfG0cNUYM3AjJYv+Dn6lGx6MGqS/Kk2RRk8S&#10;auoxdWE82wvqDiGlsjiyalGpgbzM6YvhkvFZI72MJcCIrMn+jF38CXuAGeWjqkotOivnf1eeNZJl&#10;sDgrt40F/xqAwVQvCkAP8lOShtTELGG/7VMXvJ8qu4XqQAX3MIxMcPKqoapci4B3wtOMUI1p7vGW&#10;Dm2gKzmMN85q8D9fo0d5al3ictbRzJU8/NgJrzgzXyw19WlxfByHND2Olx8X9PDPOdvnHLtrL4AK&#10;V9CGcTJdozya6ao9tN9pPWyiVWIJK8l2yXG6XuCwCWi9SLXZJCEaSyfw2t47GaFjlmPPPfTfhXdj&#10;YyK19A1M0ylWL/pzkI2aFjY7BN2k5o15HrI65p9GOjXSuH7iznj+TlJPS3L9CwAA//8DAFBLAwQU&#10;AAYACAAAACEABSBsYt0AAAAJAQAADwAAAGRycy9kb3ducmV2LnhtbEyPwU7DMBBE70j8g7VI3Kid&#10;lCZViFOhol56QKLwAW68JBHxOrLdNPw9ywluO5qn2Zl6t7hRzBji4ElDtlIgkFpvB+o0fLwfHrYg&#10;YjJkzegJNXxjhF1ze1ObyvorveF8Sp3gEIqV0dCnNFVSxrZHZ+LKT0jsffrgTGIZOmmDuXK4G2Wu&#10;VCGdGYg/9GbCfY/t1+niNNAhzJQt5eux7F72bSmPw1oVWt/fLc9PIBIu6Q+G3/pcHRrudPYXslGM&#10;GvKt2jCqYcOT2C+ynI8zg+tHBbKp5f8FzQ8AAAD//wMAUEsBAi0AFAAGAAgAAAAhALaDOJL+AAAA&#10;4QEAABMAAAAAAAAAAAAAAAAAAAAAAFtDb250ZW50X1R5cGVzXS54bWxQSwECLQAUAAYACAAAACEA&#10;OP0h/9YAAACUAQAACwAAAAAAAAAAAAAAAAAvAQAAX3JlbHMvLnJlbHNQSwECLQAUAAYACAAAACEA&#10;/XW/vYcCAABsBQAADgAAAAAAAAAAAAAAAAAuAgAAZHJzL2Uyb0RvYy54bWxQSwECLQAUAAYACAAA&#10;ACEABSBsYt0AAAAJAQAADwAAAAAAAAAAAAAAAADhBAAAZHJzL2Rvd25yZXYueG1sUEsFBgAAAAAE&#10;AAQA8wAAAOsFAAAAAA==&#10;" fillcolor="#58b6c0 [3205]" stroked="f" strokeweight="1pt">
                <v:textbox>
                  <w:txbxContent>
                    <w:p w:rsidR="005130AC" w:rsidRPr="00AC04B5" w:rsidRDefault="005130AC" w:rsidP="001A40D9">
                      <w:pPr>
                        <w:jc w:val="center"/>
                        <w:rPr>
                          <w:color w:val="FFFFFF" w:themeColor="background1"/>
                          <w:sz w:val="20"/>
                          <w:szCs w:val="20"/>
                          <w14:textOutline w14:w="9525" w14:cap="rnd" w14:cmpd="sng" w14:algn="ctr">
                            <w14:solidFill>
                              <w14:srgbClr w14:val="000000"/>
                            </w14:solidFill>
                            <w14:prstDash w14:val="solid"/>
                            <w14:bevel/>
                          </w14:textOutline>
                        </w:rPr>
                      </w:pPr>
                      <w:r w:rsidRPr="001429F3">
                        <w:rPr>
                          <w:b/>
                          <w:color w:val="FFFFFF" w:themeColor="background1"/>
                          <w:sz w:val="20"/>
                          <w:szCs w:val="20"/>
                          <w:lang w:val="es"/>
                        </w:rPr>
                        <w:t>Hls</w:t>
                      </w:r>
                      <w:r>
                        <w:rPr>
                          <w:color w:val="FFFFFF" w:themeColor="background1"/>
                          <w:sz w:val="20"/>
                          <w:szCs w:val="20"/>
                          <w:lang w:val="es"/>
                        </w:rPr>
                        <w:t xml:space="preserve"> Ⅰ</w:t>
                      </w:r>
                      <w:r w:rsidRPr="001429F3">
                        <w:rPr>
                          <w:color w:val="FFFFFF" w:themeColor="background1"/>
                          <w:sz w:val="20"/>
                          <w:szCs w:val="20"/>
                          <w:lang w:val="es"/>
                        </w:rPr>
                        <w:t>ndicates</w:t>
                      </w:r>
                    </w:p>
                    <w:p w:rsidR="005130AC" w:rsidRDefault="005130AC" w:rsidP="001A40D9">
                      <w:pPr>
                        <w:jc w:val="center"/>
                        <w:rPr>
                          <w:b/>
                          <w:color w:val="FFFFFF" w:themeColor="background1"/>
                          <w:sz w:val="20"/>
                          <w:szCs w:val="20"/>
                        </w:rPr>
                      </w:pPr>
                      <w:r>
                        <w:rPr>
                          <w:b/>
                          <w:color w:val="FFFFFF" w:themeColor="background1"/>
                          <w:sz w:val="20"/>
                          <w:szCs w:val="20"/>
                          <w:lang w:val="es"/>
                        </w:rPr>
                        <w:t>Sólo en inglés</w:t>
                      </w:r>
                    </w:p>
                    <w:p w:rsidR="005130AC" w:rsidRDefault="005130AC" w:rsidP="001A40D9">
                      <w:pPr>
                        <w:jc w:val="center"/>
                        <w:rPr>
                          <w:color w:val="FFFFFF" w:themeColor="background1"/>
                          <w:sz w:val="20"/>
                          <w:szCs w:val="20"/>
                        </w:rPr>
                      </w:pPr>
                      <w:r>
                        <w:rPr>
                          <w:color w:val="FFFFFF" w:themeColor="background1"/>
                          <w:sz w:val="20"/>
                          <w:szCs w:val="20"/>
                          <w:lang w:val="es"/>
                        </w:rPr>
                        <w:t>preguntas sobre</w:t>
                      </w:r>
                    </w:p>
                    <w:p w:rsidR="005130AC" w:rsidRPr="001429F3" w:rsidRDefault="005130AC" w:rsidP="001A40D9">
                      <w:pPr>
                        <w:jc w:val="center"/>
                        <w:rPr>
                          <w:color w:val="FFFFFF" w:themeColor="background1"/>
                          <w:sz w:val="20"/>
                          <w:szCs w:val="20"/>
                        </w:rPr>
                      </w:pPr>
                      <w:r>
                        <w:rPr>
                          <w:color w:val="FFFFFF" w:themeColor="background1"/>
                          <w:sz w:val="20"/>
                          <w:szCs w:val="20"/>
                          <w:lang w:val="es"/>
                        </w:rPr>
                        <w:t>1, 2 y 3</w:t>
                      </w:r>
                    </w:p>
                  </w:txbxContent>
                </v:textbox>
              </v:shape>
            </w:pict>
          </mc:Fallback>
        </mc:AlternateContent>
      </w:r>
      <w:r w:rsidR="00993292">
        <w:rPr>
          <w:noProof/>
          <w:lang w:val="es"/>
        </w:rPr>
        <mc:AlternateContent>
          <mc:Choice Requires="wps">
            <w:drawing>
              <wp:anchor distT="0" distB="0" distL="114300" distR="114300" simplePos="0" relativeHeight="251677695" behindDoc="0" locked="0" layoutInCell="1" allowOverlap="1" wp14:anchorId="18565A8A" wp14:editId="43DC0C7E">
                <wp:simplePos x="0" y="0"/>
                <wp:positionH relativeFrom="column">
                  <wp:posOffset>3781425</wp:posOffset>
                </wp:positionH>
                <wp:positionV relativeFrom="paragraph">
                  <wp:posOffset>179704</wp:posOffset>
                </wp:positionV>
                <wp:extent cx="466725" cy="276226"/>
                <wp:effectExtent l="0" t="38100" r="47625" b="66675"/>
                <wp:wrapNone/>
                <wp:docPr id="13" name="Arrow: Down 13"/>
                <wp:cNvGraphicFramePr/>
                <a:graphic xmlns:a="http://schemas.openxmlformats.org/drawingml/2006/main">
                  <a:graphicData uri="http://schemas.microsoft.com/office/word/2010/wordprocessingShape">
                    <wps:wsp>
                      <wps:cNvSpPr/>
                      <wps:spPr>
                        <a:xfrm rot="16200000">
                          <a:off x="0" y="0"/>
                          <a:ext cx="466725" cy="276226"/>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13" style="position:absolute;margin-left:297.75pt;margin-top:14.15pt;width:36.75pt;height:21.75pt;rotation:-90;z-index:2516776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IasgAIAAFAFAAAOAAAAZHJzL2Uyb0RvYy54bWysVFFP3DAMfp+0/xDlffTaHcdW0UMnENMk&#10;BGgw8RzShKuUxpmTu97t189JeoUxtIdpfaic2P5sf7ZzerbrDdsq9B3YhpdHM86UldB29qnh3+8v&#10;P3zizAdhW2HAqobvledny/fvTgdXqwrWYFqFjECsrwfX8HUIri4KL9eqF/4InLKk1IC9CHTEp6JF&#10;MRB6b4pqNlsUA2DrEKTynm4vspIvE77WSoYbrb0KzDSccgvpj+n/GP/F8lTUTyjcupNjGuIfsuhF&#10;ZynoBHUhgmAb7P6A6juJ4EGHIwl9AVp3UqUaqJpy9qqau7VwKtVC5Hg30eT/H6y83t4i61rq3UfO&#10;rOipRytEGGp2AYNldEsUDc7XZHnnbnE8eRJjvTuNPUMgXssF9YO+RAMVxnaJ5f3EstoFJulyvlic&#10;VMecSVJVJ4uqWsQQRcaKmA59+KKgZ1FoeEt5pJQSsthe+ZDtD3bkHBPMKSUp7I2KSMZ+U5qqo6hV&#10;8k5zpc4Nsq2giRBSKhvmWbUWrcrXx6mOHGTySCkmwIisO2Mm7PJv2BlmtI+uKo3l5JwJm8L8nlh2&#10;njxSZLBhcu47C/hWdBPKkVWd7Q8kZWoiS4/Q7qn3qXm0Gt7Jy44IvxI+3AqkLaBL2uxwQz9tYGg4&#10;jBJna8Cfb91HexpO0nI20FY13P/YCFScma+WxvZzOZ/HNUyH+fFJRQd8qXl8qbGb/hyoTWXKLonR&#10;PpiDqBH6B3oAVjEqqYSVFLvhMuDhcB7yttMTItVqlcxo9ZwIV/bOyQgeWY2zdL97EOjGqQs0rtdw&#10;2EBRv5q7bBs9Law2AXSXhvKZ15FvWts0OOMTE9+Fl+dk9fwQLn8BAAD//wMAUEsDBBQABgAIAAAA&#10;IQDSkCnG4AAAAAkBAAAPAAAAZHJzL2Rvd25yZXYueG1sTI9BS8NAEIXvgv9hGcGL2E1MG0LMptSC&#10;IniprbTXbTImsbuzIbtt4r93POlxeB9vvlcsJ2vEBQffOVIQzyIQSJWrO2oUfOye7zMQPmiqtXGE&#10;Cr7Rw7K8vip0XruR3vGyDY3gEvK5VtCG0OdS+qpFq/3M9UicfbrB6sDn0Mh60COXWyMfoiiVVnfE&#10;H1rd47rF6rQ9WwX27W60p6f5Pnk9yN06xo15+VopdXszrR5BBJzCHwy/+qwOJTsd3ZlqL4yCNI4W&#10;jHKQJCAYSBdzHndUkKUZyLKQ/xeUPwAAAP//AwBQSwECLQAUAAYACAAAACEAtoM4kv4AAADhAQAA&#10;EwAAAAAAAAAAAAAAAAAAAAAAW0NvbnRlbnRfVHlwZXNdLnhtbFBLAQItABQABgAIAAAAIQA4/SH/&#10;1gAAAJQBAAALAAAAAAAAAAAAAAAAAC8BAABfcmVscy8ucmVsc1BLAQItABQABgAIAAAAIQAvPIas&#10;gAIAAFAFAAAOAAAAAAAAAAAAAAAAAC4CAABkcnMvZTJvRG9jLnhtbFBLAQItABQABgAIAAAAIQDS&#10;kCnG4AAAAAkBAAAPAAAAAAAAAAAAAAAAANoEAABkcnMvZG93bnJldi54bWxQSwUGAAAAAAQABADz&#10;AAAA5wUAAAAA&#10;" w14:anchorId="34FAB1DF"/>
            </w:pict>
          </mc:Fallback>
        </mc:AlternateContent>
      </w:r>
      <w:r w:rsidR="00993292">
        <w:rPr>
          <w:noProof/>
          <w:lang w:val="es"/>
        </w:rPr>
        <mc:AlternateContent>
          <mc:Choice Requires="wps">
            <w:drawing>
              <wp:anchor distT="0" distB="0" distL="114300" distR="114300" simplePos="0" relativeHeight="251698176" behindDoc="0" locked="0" layoutInCell="1" allowOverlap="1" wp14:anchorId="668C62D7" wp14:editId="32B8CC2A">
                <wp:simplePos x="0" y="0"/>
                <wp:positionH relativeFrom="column">
                  <wp:posOffset>1457325</wp:posOffset>
                </wp:positionH>
                <wp:positionV relativeFrom="paragraph">
                  <wp:posOffset>171449</wp:posOffset>
                </wp:positionV>
                <wp:extent cx="466725" cy="238125"/>
                <wp:effectExtent l="0" t="38100" r="47625" b="66675"/>
                <wp:wrapNone/>
                <wp:docPr id="32" name="Arrow: Down 32"/>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32" style="position:absolute;margin-left:114.75pt;margin-top:13.5pt;width:36.75pt;height:18.75pt;rotation:-90;z-index:2516981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KygAIAAFAFAAAOAAAAZHJzL2Uyb0RvYy54bWysVFFP3DAMfp+0/xDlffRajoNV9NAJxDQJ&#10;wWkw8RzShFZK4izJXe/26+ckvcIY2sO0PlR2bH+2v9g5v9hpRbbC+R5MQ8ujGSXCcGh789zQ7w/X&#10;n84o8YGZlikwoqF74enF8uOH88HWooIOVCscQRDj68E2tAvB1kXheSc080dghUGjBKdZQNU9F61j&#10;A6JrVVSz2aIYwLXWARfe4+lVNtJlwpdS8HAnpReBqIZibSH9Xfo/xX+xPGf1s2O26/lYBvuHKjTr&#10;DSadoK5YYGTj+j+gdM8deJDhiIMuQMqei9QDdlPO3nRz3zErUi9IjrcTTf7/wfLb7dqRvm3ocUWJ&#10;YRrvaOUcDDW5gsEQPEWKButr9Ly3azdqHsXY7046TRwgr+UC7wO/RAM2RnaJ5f3EstgFwvFwvlic&#10;VieUcDRVx2clyghaZKyIaZ0PXwRoEoWGtlhHKikhs+2ND9n/4IfBscBcUpLCXomIpMw3IbE7zFql&#10;6DRX4lI5smU4EYxzYcI8mzrWinx8kvrISaaIVGICjMiyV2rCLv+GnWFG/xgq0lhOwZmwKc3vheXg&#10;KSJlBhOmYN0bcO9lV6EcWZXZ/0BSpiay9ATtHu8+XR6uhrf8ukfCb5gPa+ZwC/AQNzvc4U8qGBoK&#10;o0RJB+7ne+fRH4cTrZQMuFUN9T82zAlK1FeDY/u5nM/jGiZlfnJaoeJeW55eW8xGXwJeU5mqS2L0&#10;D+ogSgf6ER+AVcyKJmY45m4oD+6gXIa87fiEcLFaJTdcPcvCjbm3PIJHVuMsPewembPj1AUc11s4&#10;bCCr38xd9o2RBlabALJPQ/nC68g3rm0anPGJie/Caz15vTyEy18AAAD//wMAUEsDBBQABgAIAAAA&#10;IQDP2mZk4AAAAAgBAAAPAAAAZHJzL2Rvd25yZXYueG1sTI/BTsMwEETvSPyDtUhcEHUaGgghTlUq&#10;gZC4QIvg6sZLEmqvo9htwt+znOC2oxnNvimXk7PiiEPoPCmYzxIQSLU3HTUK3rYPlzmIEDUZbT2h&#10;gm8MsKxOT0pdGD/SKx43sRFcQqHQCtoY+0LKULfodJj5Hom9Tz84HVkOjTSDHrncWZkmybV0uiP+&#10;0Ooe1y3W+83BKXDPF6Pb3y/er54+5HY9xxf7+LVS6vxsWt2BiDjFvzD84jM6VMy08wcyQVgF6eIm&#10;46iCW57EfppnfOwU5GkGsirl/wHVDwAAAP//AwBQSwECLQAUAAYACAAAACEAtoM4kv4AAADhAQAA&#10;EwAAAAAAAAAAAAAAAAAAAAAAW0NvbnRlbnRfVHlwZXNdLnhtbFBLAQItABQABgAIAAAAIQA4/SH/&#10;1gAAAJQBAAALAAAAAAAAAAAAAAAAAC8BAABfcmVscy8ucmVsc1BLAQItABQABgAIAAAAIQCOAQKy&#10;gAIAAFAFAAAOAAAAAAAAAAAAAAAAAC4CAABkcnMvZTJvRG9jLnhtbFBLAQItABQABgAIAAAAIQDP&#10;2mZk4AAAAAgBAAAPAAAAAAAAAAAAAAAAANoEAABkcnMvZG93bnJldi54bWxQSwUGAAAAAAQABADz&#10;AAAA5wUAAAAA&#10;" w14:anchorId="781914B6"/>
            </w:pict>
          </mc:Fallback>
        </mc:AlternateContent>
      </w:r>
      <w:r w:rsidR="00094319">
        <w:rPr>
          <w:lang w:val="es"/>
        </w:rPr>
        <w:tab/>
      </w:r>
      <w:r w:rsidR="00094319">
        <w:rPr>
          <w:lang w:val="es"/>
        </w:rPr>
        <w:tab/>
      </w:r>
    </w:p>
    <w:p w:rsidR="007145DE" w:rsidRDefault="00744A73" w:rsidP="007145DE">
      <w:pPr>
        <w:pStyle w:val="ListBullet"/>
        <w:numPr>
          <w:ilvl w:val="0"/>
          <w:numId w:val="0"/>
        </w:numPr>
        <w:ind w:left="360" w:hanging="360"/>
      </w:pPr>
      <w:r>
        <w:rPr>
          <w:noProof/>
          <w:lang w:val="es"/>
        </w:rPr>
        <mc:AlternateContent>
          <mc:Choice Requires="wps">
            <w:drawing>
              <wp:anchor distT="0" distB="0" distL="114300" distR="114300" simplePos="0" relativeHeight="251685888" behindDoc="0" locked="0" layoutInCell="1" allowOverlap="1" wp14:anchorId="0108C582" wp14:editId="488DAE78">
                <wp:simplePos x="0" y="0"/>
                <wp:positionH relativeFrom="column">
                  <wp:posOffset>1425257</wp:posOffset>
                </wp:positionH>
                <wp:positionV relativeFrom="paragraph">
                  <wp:posOffset>266719</wp:posOffset>
                </wp:positionV>
                <wp:extent cx="358820" cy="733375"/>
                <wp:effectExtent l="0" t="148907" r="0" b="101918"/>
                <wp:wrapNone/>
                <wp:docPr id="23" name="Arrow: Down 23"/>
                <wp:cNvGraphicFramePr/>
                <a:graphic xmlns:a="http://schemas.openxmlformats.org/drawingml/2006/main">
                  <a:graphicData uri="http://schemas.microsoft.com/office/word/2010/wordprocessingShape">
                    <wps:wsp>
                      <wps:cNvSpPr/>
                      <wps:spPr>
                        <a:xfrm rot="18629768">
                          <a:off x="0" y="0"/>
                          <a:ext cx="358820" cy="733375"/>
                        </a:xfrm>
                        <a:prstGeom prst="downArrow">
                          <a:avLst>
                            <a:gd name="adj1" fmla="val 50000"/>
                            <a:gd name="adj2" fmla="val 49059"/>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23" style="position:absolute;margin-left:112.2pt;margin-top:21pt;width:28.25pt;height:57.75pt;rotation:-3244285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a8c8e [3207]" strokecolor="#3c4546 [1607]" strokeweight="1pt" type="#_x0000_t67" adj="16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eZpAIAAKEFAAAOAAAAZHJzL2Uyb0RvYy54bWysVMFu2zAMvQ/YPwi6r3acpEmMOkXQosOA&#10;oivWDj2rslR7kERNUuJkXz9KdtxgKzZgmA+GKJKP5CPFi8u9VmQnnG/BVHRyllMiDIe6NS8V/fp4&#10;82FJiQ/M1EyBERU9CE8v1+/fXXS2FAU0oGrhCIIYX3a2ok0ItswyzxuhmT8DKwwqJTjNAoruJasd&#10;6xBdq6zI8/OsA1dbB1x4j7fXvZKuE76UgofPUnoRiKoo5hbS36X/c/xn6wtWvjhmm5YPabB/yEKz&#10;1mDQEeqaBUa2rv0NSrfcgQcZzjjoDKRsuUg1YDWT/JdqHhpmRaoFyfF2pMn/P1h+t7t3pK0rWkwp&#10;MUxjjzbOQVeSa+gMwVukqLO+RMsHe+8GyeMx1ruXThMHyOtkeV6sFufLRAMWRvaJ5cPIstgHwvFy&#10;Ol8uC+wFR9ViOp0u5jFE1mNFTOt8+ChAk3ioaI15pJQSMtvd+pCYrod0Wf1tQonUChu3Y4rMc/yG&#10;xp7YFKc2s1U+Xw1hB0RM4BgYs4kV9zWmUzgoEYMq80VIpAvLKFI6aVDFlXIEQ1eUcS5MmPWqhtWi&#10;vx5TwiCjR6o5AUZk2So1Yk/+hN2TNdhHV5HmfHTO/+48eqTIYMLorFsD7i0AFSYDX7K3P5LUUxNZ&#10;eob6gMOUpgH76y2/abGDt8yHe+awO3iJqyJ8xp9U0FUUhhMlDbgfb91He5x21FLS4TOtqP++ZU5Q&#10;oj4ZfAeryWwW33USZvNFHCx3qnk+1ZitvgJsE84LZpeO0T6o41E60E+4UTYxKqqY4Ri7ojy4o3AV&#10;+vWBO4mLzSaZ4Vu2LNyaB8sjeGQ1ztLj/ok5O4xxwPm/g+OTZmUau76Xr7bR08BmG0C2ISpfeR0E&#10;3ANpcIadFRfNqZysXjfr+icAAAD//wMAUEsDBBQABgAIAAAAIQAHxGko4AAAAAoBAAAPAAAAZHJz&#10;L2Rvd25yZXYueG1sTI/BTsMwEETvSPyDtUjcqJ0SaBPiVAiJgioO0FaIoxubOMJeR7HThr9nOcFx&#10;NE+zb6vV5B07miF2ASVkMwHMYBN0h62E/e7xagksJoVauYBGwreJsKrPzypV6nDCN3PcppbRCMZS&#10;SbAp9SXnsbHGqzgLvUHqPsPgVaI4tFwP6kTj3vG5ELfcqw7pglW9ebCm+dqOXsLzS9GPT3nnxo/3&#10;tLavuN5tOi/l5cV0fwcsmSn9wfCrT+pQk9MhjKgjc5SLvCBUwiK7AUbAdSZyYAdq5ksBvK74/xfq&#10;HwAAAP//AwBQSwECLQAUAAYACAAAACEAtoM4kv4AAADhAQAAEwAAAAAAAAAAAAAAAAAAAAAAW0Nv&#10;bnRlbnRfVHlwZXNdLnhtbFBLAQItABQABgAIAAAAIQA4/SH/1gAAAJQBAAALAAAAAAAAAAAAAAAA&#10;AC8BAABfcmVscy8ucmVsc1BLAQItABQABgAIAAAAIQC92KeZpAIAAKEFAAAOAAAAAAAAAAAAAAAA&#10;AC4CAABkcnMvZTJvRG9jLnhtbFBLAQItABQABgAIAAAAIQAHxGko4AAAAAoBAAAPAAAAAAAAAAAA&#10;AAAAAP4EAABkcnMvZG93bnJldi54bWxQSwUGAAAAAAQABADzAAAACwYAAAAA&#10;" w14:anchorId="2A97E05C"/>
            </w:pict>
          </mc:Fallback>
        </mc:AlternateContent>
      </w:r>
    </w:p>
    <w:p w:rsidR="007145DE"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681792" behindDoc="0" locked="0" layoutInCell="1" allowOverlap="1" wp14:anchorId="66AA1A0A" wp14:editId="26B5E147">
                <wp:simplePos x="0" y="0"/>
                <wp:positionH relativeFrom="column">
                  <wp:posOffset>314325</wp:posOffset>
                </wp:positionH>
                <wp:positionV relativeFrom="paragraph">
                  <wp:posOffset>256540</wp:posOffset>
                </wp:positionV>
                <wp:extent cx="466725" cy="238125"/>
                <wp:effectExtent l="38100" t="0" r="9525" b="47625"/>
                <wp:wrapNone/>
                <wp:docPr id="17" name="Arrow: Down 17"/>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17" style="position:absolute;margin-left:24.75pt;margin-top:20.2pt;width:36.75pt;height:18.75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z3icwIAAEEFAAAOAAAAZHJzL2Uyb0RvYy54bWysVN9P3DAMfp+0/yHK++j1dvxYRQ+dQEyT&#10;ECBg4jmkCa2UxJmTu97tr5+T9gpiaJOm9SF1Yvuz/cXO6dnWGrZRGDpwNS8PZpwpJ6Hp3HPNvz9c&#10;fjrhLEThGmHAqZrvVOBny48fTntfqTm0YBqFjEBcqHpf8zZGXxVFkK2yIhyAV46UGtCKSFt8LhoU&#10;PaFbU8xns6OiB2w8glQh0OnFoOTLjK+1kvFG66AiMzWn3GJeMa9PaS2Wp6J6RuHbTo5piH/IworO&#10;UdAJ6kJEwdbY/QZlO4kQQMcDCbYArTupcg1UTTl7U819K7zKtRA5wU80hf8HK683t8i6hu7umDMn&#10;LN3RChH6il1A7xidEkW9DxVZ3vtbHHeBxFTvVqNNf6qEbTOtu4lWtY1M0uHi6Oh4fsiZJNX880lJ&#10;MqEUL84eQ/yqwLIk1LyhwDmHzKjYXIU42O/tyDllNOSQpbgzKqVh3J3SVA5FnWfv3Ejq3CDbCGoB&#10;IaVycTGoWtGo4fhwRt+Y1OSRU8yACVl3xkzY5Z+wh1xH++Sqch9OzrO/O08eOTK4ODnbzgG+B2Bi&#10;ORagB/s9SQM1iaUnaHZ02QjDFAQvLzsi/EqEeCuQ2p4GhEY53tCiDfQ1h1HirAX8+d55sqduJC1n&#10;PY1RzcOPtUDFmfnmqE+/lItFmru8WRwez2mDrzVPrzVubc+BrqmkR8PLLCb7aPaiRrCPNPGrFJVU&#10;wkmKXXMZcb85j8N405sh1WqVzWjWvIhX7t7LBJ5YTb30sH0U6Meui9Su17AfOVG96bvBNnk6WK0j&#10;6C435QuvI980p7lxxjclPQSv99nq5eVb/gIAAP//AwBQSwMEFAAGAAgAAAAhAMscjwXeAAAACAEA&#10;AA8AAABkcnMvZG93bnJldi54bWxMj8FOwzAQRO9I/IO1SFwQdUhb2oY4VUBw6gEofMA23iYR8TrE&#10;bhv+nu0JTqvRjGbf5OvRdepIQ2g9G7ibJKCIK29brg18frzcLkGFiGyx80wGfijAuri8yDGz/sTv&#10;dNzGWkkJhwwNNDH2mdahashhmPieWLy9HxxGkUOt7YAnKXedTpPkXjtsWT402NNTQ9XX9uAM3KTo&#10;qn37aDevy2Q6L7/fnjexNOb6aiwfQEUa418YzviCDoUw7fyBbVCdgdlqLkm5yQzU2U+nsm1nYLFY&#10;gS5y/X9A8QsAAP//AwBQSwECLQAUAAYACAAAACEAtoM4kv4AAADhAQAAEwAAAAAAAAAAAAAAAAAA&#10;AAAAW0NvbnRlbnRfVHlwZXNdLnhtbFBLAQItABQABgAIAAAAIQA4/SH/1gAAAJQBAAALAAAAAAAA&#10;AAAAAAAAAC8BAABfcmVscy8ucmVsc1BLAQItABQABgAIAAAAIQBhGz3icwIAAEEFAAAOAAAAAAAA&#10;AAAAAAAAAC4CAABkcnMvZTJvRG9jLnhtbFBLAQItABQABgAIAAAAIQDLHI8F3gAAAAgBAAAPAAAA&#10;AAAAAAAAAAAAAM0EAABkcnMvZG93bnJldi54bWxQSwUGAAAAAAQABADzAAAA2AUAAAAA&#10;" w14:anchorId="1A2EAE69"/>
            </w:pict>
          </mc:Fallback>
        </mc:AlternateContent>
      </w:r>
    </w:p>
    <w:p w:rsidR="00516D20" w:rsidRDefault="006453FF" w:rsidP="00744A73">
      <w:pPr>
        <w:pStyle w:val="ListBullet"/>
        <w:numPr>
          <w:ilvl w:val="0"/>
          <w:numId w:val="0"/>
        </w:numPr>
      </w:pPr>
      <w:r>
        <w:rPr>
          <w:noProof/>
          <w:lang w:val="es"/>
        </w:rPr>
        <mc:AlternateContent>
          <mc:Choice Requires="wps">
            <w:drawing>
              <wp:anchor distT="0" distB="0" distL="114300" distR="114300" simplePos="0" relativeHeight="251687936" behindDoc="0" locked="0" layoutInCell="1" allowOverlap="1" wp14:anchorId="2DB10DCD" wp14:editId="7C6B34D4">
                <wp:simplePos x="0" y="0"/>
                <wp:positionH relativeFrom="column">
                  <wp:posOffset>4181475</wp:posOffset>
                </wp:positionH>
                <wp:positionV relativeFrom="paragraph">
                  <wp:posOffset>180975</wp:posOffset>
                </wp:positionV>
                <wp:extent cx="2076450" cy="8953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076450" cy="89535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744A73">
                            <w:pPr>
                              <w:jc w:val="center"/>
                              <w:rPr>
                                <w:color w:val="FFFFFF" w:themeColor="background1"/>
                                <w:sz w:val="20"/>
                                <w:szCs w:val="20"/>
                              </w:rPr>
                            </w:pPr>
                            <w:r>
                              <w:rPr>
                                <w:color w:val="FFFFFF" w:themeColor="background1"/>
                                <w:sz w:val="20"/>
                                <w:szCs w:val="20"/>
                                <w:lang w:val="es"/>
                              </w:rPr>
                              <w:t>Clasificación del idioma</w:t>
                            </w:r>
                          </w:p>
                          <w:p w:rsidR="005130AC" w:rsidRDefault="005130AC" w:rsidP="00744A73">
                            <w:pPr>
                              <w:jc w:val="center"/>
                              <w:rPr>
                                <w:color w:val="FFFFFF" w:themeColor="background1"/>
                                <w:sz w:val="20"/>
                                <w:szCs w:val="20"/>
                              </w:rPr>
                            </w:pPr>
                            <w:r>
                              <w:rPr>
                                <w:color w:val="FFFFFF" w:themeColor="background1"/>
                                <w:sz w:val="20"/>
                                <w:szCs w:val="20"/>
                                <w:lang w:val="es"/>
                              </w:rPr>
                              <w:t xml:space="preserve">es </w:t>
                            </w:r>
                            <w:r>
                              <w:rPr>
                                <w:b/>
                                <w:color w:val="FFFFFF" w:themeColor="background1"/>
                                <w:sz w:val="20"/>
                                <w:szCs w:val="20"/>
                                <w:lang w:val="es"/>
                              </w:rPr>
                              <w:t>Eo</w:t>
                            </w:r>
                            <w:r>
                              <w:rPr>
                                <w:color w:val="FFFFFF" w:themeColor="background1"/>
                                <w:sz w:val="20"/>
                                <w:szCs w:val="20"/>
                                <w:lang w:val="es"/>
                              </w:rPr>
                              <w:t>.</w:t>
                            </w:r>
                          </w:p>
                          <w:p w:rsidR="005130AC" w:rsidRDefault="005130AC" w:rsidP="00744A73">
                            <w:pPr>
                              <w:jc w:val="center"/>
                              <w:rPr>
                                <w:color w:val="FFFFFF" w:themeColor="background1"/>
                                <w:sz w:val="20"/>
                                <w:szCs w:val="20"/>
                              </w:rPr>
                            </w:pPr>
                            <w:r>
                              <w:rPr>
                                <w:color w:val="FFFFFF" w:themeColor="background1"/>
                                <w:sz w:val="20"/>
                                <w:szCs w:val="20"/>
                                <w:lang w:val="es"/>
                              </w:rPr>
                              <w:t>La evaluación es una discreción del maestro.</w:t>
                            </w:r>
                          </w:p>
                          <w:p w:rsidR="005130AC" w:rsidRDefault="005130AC" w:rsidP="00744A7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10DCD" id="Text Box 24" o:spid="_x0000_s1030" type="#_x0000_t202" style="position:absolute;margin-left:329.25pt;margin-top:14.25pt;width:163.5pt;height:7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X/gAIAAFsFAAAOAAAAZHJzL2Uyb0RvYy54bWysVNtu2zAMfR+wfxD0vtpJk16COkXWosOA&#10;oi2WDn1WZKk2IImapMTOvn6U5LhFV2zAsDw4FC9H5CGpi8teK7ITzrdgKjo5KikRhkPdmueKfn+8&#10;+XRGiQ/M1EyBERXdC08vlx8/XHR2IabQgKqFIwhi/KKzFW1CsIui8LwRmvkjsMKgUYLTLODRPRe1&#10;Yx2ia1VMy/Kk6MDV1gEX3qP2OhvpMuFLKXi4l9KLQFRFMbeQvi59N/FbLC/Y4tkx27R8SIP9Qxaa&#10;tQYvHaGuWWBk69rfoHTLHXiQ4YiDLkDKlotUA1YzKd9Us26YFakWJMfbkSb//2D53e7Bkbau6HRG&#10;iWEae/Qo+kA+Q09Qhfx01i/QbW3RMfSoxz4f9B6VsexeOh3/sSCCdmR6P7Ib0Tgqp+XpyWyOJo62&#10;s/P5McoIX7xEW+fDFwGaRKGiDruXSGW7Wx+y68ElXqZM1MX0chpJCnslsvGbkFhYvDiBpJESV8qR&#10;HcNhYJwLE46zqWG1yOp5ib8hrTEiJakMAkZk2So1Yk/+hJ1THvxjqEgTOQaXfw8eI9LNYMIYrFsD&#10;7j0AFVJ7kFeZ/Q8kZWoiS6Hf9KnpY4M3UO+xvw7yhnjLb1pswi3z4YE5XAnsG655uMePVNBVFAaJ&#10;kgbcz/f00R8nFa2UdLhiFfU/tswJStRXgzN8PpnN4k6mw2x+OsWDe23ZvLaYrb4CbNwEHxTLkxj9&#10;gzqI0oF+wtdgFW9FEzMc765oOIhXIS8+viZcrFbJCbfQsnBr1pZH6MhyHLHH/ok5O8xhwAm+g8My&#10;ssWbccy+MdLAahtAtmlWI8+Z1YF/3OA0SMNrE5+I1+fk9fImLn8BAAD//wMAUEsDBBQABgAIAAAA&#10;IQDeaaG63wAAAAoBAAAPAAAAZHJzL2Rvd25yZXYueG1sTI/BTsMwDIbvSHuHyJO4sZRJLV1pOk1D&#10;E5rYAQYXbllj2rLGqZqsLW+Pd4KTbfnT78/5erKtGLD3jSMF94sIBFLpTEOVgo/33V0KwgdNRreO&#10;UMEPelgXs5tcZ8aN9IbDMVSCQ8hnWkEdQpdJ6csarfYL1yHx7sv1Vgce+0qaXo8cblu5jKJEWt0Q&#10;X6h1h9say/PxYhV8Dnh4fqKXEMz3w+u0O+w3dtwrdTufNo8gAk7hD4arPqtDwU4ndyHjRasgidOY&#10;UQXLa2VglcbcnJhMVjHIIpf/Xyh+AQAA//8DAFBLAQItABQABgAIAAAAIQC2gziS/gAAAOEBAAAT&#10;AAAAAAAAAAAAAAAAAAAAAABbQ29udGVudF9UeXBlc10ueG1sUEsBAi0AFAAGAAgAAAAhADj9If/W&#10;AAAAlAEAAAsAAAAAAAAAAAAAAAAALwEAAF9yZWxzLy5yZWxzUEsBAi0AFAAGAAgAAAAhALi+1f+A&#10;AgAAWwUAAA4AAAAAAAAAAAAAAAAALgIAAGRycy9lMm9Eb2MueG1sUEsBAi0AFAAGAAgAAAAhAN5p&#10;obrfAAAACgEAAA8AAAAAAAAAAAAAAAAA2gQAAGRycy9kb3ducmV2LnhtbFBLBQYAAAAABAAEAPMA&#10;AADmBQAAAAA=&#10;" fillcolor="#75bda7 [3206]" strokecolor="#316756 [1606]" strokeweight="1pt">
                <v:textbox>
                  <w:txbxContent>
                    <w:p w:rsidR="005130AC" w:rsidRDefault="005130AC" w:rsidP="00744A73">
                      <w:pPr>
                        <w:jc w:val="center"/>
                        <w:rPr>
                          <w:color w:val="FFFFFF" w:themeColor="background1"/>
                          <w:sz w:val="20"/>
                          <w:szCs w:val="20"/>
                        </w:rPr>
                      </w:pPr>
                      <w:r>
                        <w:rPr>
                          <w:color w:val="FFFFFF" w:themeColor="background1"/>
                          <w:sz w:val="20"/>
                          <w:szCs w:val="20"/>
                          <w:lang w:val="es"/>
                        </w:rPr>
                        <w:t>Clasificación del idioma</w:t>
                      </w:r>
                    </w:p>
                    <w:p w:rsidR="005130AC" w:rsidRDefault="005130AC" w:rsidP="00744A73">
                      <w:pPr>
                        <w:jc w:val="center"/>
                        <w:rPr>
                          <w:color w:val="FFFFFF" w:themeColor="background1"/>
                          <w:sz w:val="20"/>
                          <w:szCs w:val="20"/>
                        </w:rPr>
                      </w:pPr>
                      <w:r>
                        <w:rPr>
                          <w:color w:val="FFFFFF" w:themeColor="background1"/>
                          <w:sz w:val="20"/>
                          <w:szCs w:val="20"/>
                          <w:lang w:val="es"/>
                        </w:rPr>
                        <w:t xml:space="preserve">es </w:t>
                      </w:r>
                      <w:r>
                        <w:rPr>
                          <w:b/>
                          <w:color w:val="FFFFFF" w:themeColor="background1"/>
                          <w:sz w:val="20"/>
                          <w:szCs w:val="20"/>
                          <w:lang w:val="es"/>
                        </w:rPr>
                        <w:t>Eo</w:t>
                      </w:r>
                      <w:r>
                        <w:rPr>
                          <w:color w:val="FFFFFF" w:themeColor="background1"/>
                          <w:sz w:val="20"/>
                          <w:szCs w:val="20"/>
                          <w:lang w:val="es"/>
                        </w:rPr>
                        <w:t>.</w:t>
                      </w:r>
                    </w:p>
                    <w:p w:rsidR="005130AC" w:rsidRDefault="005130AC" w:rsidP="00744A73">
                      <w:pPr>
                        <w:jc w:val="center"/>
                        <w:rPr>
                          <w:color w:val="FFFFFF" w:themeColor="background1"/>
                          <w:sz w:val="20"/>
                          <w:szCs w:val="20"/>
                        </w:rPr>
                      </w:pPr>
                      <w:r>
                        <w:rPr>
                          <w:color w:val="FFFFFF" w:themeColor="background1"/>
                          <w:sz w:val="20"/>
                          <w:szCs w:val="20"/>
                          <w:lang w:val="es"/>
                        </w:rPr>
                        <w:t>La evaluación es una discreción del maestro.</w:t>
                      </w:r>
                    </w:p>
                    <w:p w:rsidR="005130AC" w:rsidRDefault="005130AC" w:rsidP="00744A73">
                      <w:pPr>
                        <w:jc w:val="center"/>
                      </w:pPr>
                    </w:p>
                  </w:txbxContent>
                </v:textbox>
              </v:shape>
            </w:pict>
          </mc:Fallback>
        </mc:AlternateContent>
      </w:r>
      <w:r>
        <w:rPr>
          <w:noProof/>
          <w:lang w:val="es"/>
        </w:rPr>
        <mc:AlternateContent>
          <mc:Choice Requires="wps">
            <w:drawing>
              <wp:anchor distT="0" distB="0" distL="114300" distR="114300" simplePos="0" relativeHeight="251683840" behindDoc="0" locked="0" layoutInCell="1" allowOverlap="1">
                <wp:simplePos x="0" y="0"/>
                <wp:positionH relativeFrom="column">
                  <wp:posOffset>1771649</wp:posOffset>
                </wp:positionH>
                <wp:positionV relativeFrom="paragraph">
                  <wp:posOffset>190500</wp:posOffset>
                </wp:positionV>
                <wp:extent cx="2143125" cy="8096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143125" cy="80962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Pr="00E5617D" w:rsidRDefault="005130AC" w:rsidP="00E5617D">
                            <w:pPr>
                              <w:jc w:val="center"/>
                              <w:rPr>
                                <w:color w:val="FFFFFF" w:themeColor="background1"/>
                                <w:sz w:val="20"/>
                                <w:szCs w:val="20"/>
                              </w:rPr>
                            </w:pPr>
                            <w:r w:rsidRPr="001429F3">
                              <w:rPr>
                                <w:b/>
                                <w:color w:val="FFFFFF" w:themeColor="background1"/>
                                <w:sz w:val="20"/>
                                <w:szCs w:val="20"/>
                                <w:lang w:val="es"/>
                              </w:rPr>
                              <w:t>Hls</w:t>
                            </w:r>
                            <w:r>
                              <w:rPr>
                                <w:color w:val="FFFFFF" w:themeColor="background1"/>
                                <w:sz w:val="20"/>
                                <w:szCs w:val="20"/>
                                <w:lang w:val="es"/>
                              </w:rPr>
                              <w:t xml:space="preserve"> Q</w:t>
                            </w:r>
                            <w:r w:rsidRPr="00E5617D">
                              <w:rPr>
                                <w:color w:val="FFFFFF" w:themeColor="background1"/>
                                <w:sz w:val="20"/>
                                <w:szCs w:val="20"/>
                                <w:lang w:val="es"/>
                              </w:rPr>
                              <w:t>uestions 1-3 indica inglés solamente, la pregunta 4 indica</w:t>
                            </w:r>
                            <w:r>
                              <w:rPr>
                                <w:lang w:val="es"/>
                              </w:rPr>
                              <w:t xml:space="preserve"> un idioma distinto del</w:t>
                            </w:r>
                            <w:r>
                              <w:rPr>
                                <w:color w:val="FFFFFF" w:themeColor="background1"/>
                                <w:sz w:val="20"/>
                                <w:szCs w:val="20"/>
                                <w:lang w:val="es"/>
                              </w:rPr>
                              <w:t xml:space="preserve"> inglés.</w:t>
                            </w:r>
                          </w:p>
                          <w:p w:rsidR="005130AC" w:rsidRDefault="005130AC" w:rsidP="00E5617D">
                            <w:pPr>
                              <w:jc w:val="center"/>
                            </w:pPr>
                          </w:p>
                          <w:p w:rsidR="005130AC" w:rsidRDefault="00513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1" type="#_x0000_t202" style="position:absolute;margin-left:139.5pt;margin-top:15pt;width:168.75pt;height:6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ctRfwIAAFsFAAAOAAAAZHJzL2Uyb0RvYy54bWysVNtu2zAMfR+wfxD0vvqytGuDOEXWosOA&#10;oi2WDn1WZCk2IImapMTOvn6U7LhFV2zAsDw4FC9H5CGpxWWvFdkL51swFS1OckqE4VC3ZlvR7483&#10;H84p8YGZmikwoqIH4enl8v27RWfnooQGVC0cQRDj552taBOCnWeZ543QzJ+AFQaNEpxmAY9um9WO&#10;dYiuVVbm+VnWgautAy68R+31YKTLhC+l4OFeSi8CURXF3EL6uvTdxG+2XLD51jHbtHxMg/1DFpq1&#10;Bi+doK5ZYGTn2t+gdMsdeJDhhIPOQMqWi1QDVlPkr6pZN8yKVAuS4+1Ek/9/sPxu/+BIW1e0LCkx&#10;TGOPHkUfyGfoCaqQn876ObqtLTqGHvXY56PeozKW3Uun4z8WRNCOTB8mdiMaR2VZzD4W5SklHG3n&#10;+cUZygifPUdb58MXAZpEoaIOu5dIZftbHwbXo0u8TJmoi+kNaSQpHJQYjN+ExMLixQkkjZS4Uo7s&#10;GQ4D41yYMJoaVotBfZrjb0xrikhJKoOAEVm2Sk3YxZ+wh5RH/xgq0kROwfnfg6eIdDOYMAXr1oB7&#10;C0CF1B7kVQ7+R5IGaiJLod/0qempA1GzgfqA/XUwbIi3/KbFJtwyHx6Yw5XAluKah3v8SAVdRWGU&#10;KGnA/XxLH/1xUtFKSYcrVlH/Y8ecoER9NTjDF8VsFncyHWann0o8uJeWzUuL2ekrwMYV+KBYnsTo&#10;H9RRlA70E74Gq3grmpjheHdFw1G8CsPi42vCxWqVnHALLQu3Zm15hI4sxxF77J+Ys+McBpzgOzgu&#10;I5u/GsfBN0YaWO0CyDbN6jOrI/+4wWmQxtcmPhEvz8nr+U1c/gIAAP//AwBQSwMEFAAGAAgAAAAh&#10;AHmExdvhAAAACgEAAA8AAABkcnMvZG93bnJldi54bWxMj8FOwzAMhu9IvENkJC6IJRtrt5WmEwIh&#10;cdhlAwm4pY1pKxqnNNla3h5zgpNl+dfn78+3k+vECYfQetIwnykQSJW3LdUaXp4fr9cgQjRkTecJ&#10;NXxjgG1xfpabzPqR9ng6xFowhEJmNDQx9pmUoWrQmTDzPRLfPvzgTOR1qKUdzMhw18mFUql0piX+&#10;0Jge7xusPg9Hp+H9TZWvV7RZjntZrR+evpizW2p9eTHd3YKIOMW/MPzqszoU7FT6I9kgOg2L1Ya7&#10;RA03iicH0nmagCg5mawSkEUu/1cofgAAAP//AwBQSwECLQAUAAYACAAAACEAtoM4kv4AAADhAQAA&#10;EwAAAAAAAAAAAAAAAAAAAAAAW0NvbnRlbnRfVHlwZXNdLnhtbFBLAQItABQABgAIAAAAIQA4/SH/&#10;1gAAAJQBAAALAAAAAAAAAAAAAAAAAC8BAABfcmVscy8ucmVsc1BLAQItABQABgAIAAAAIQBorctR&#10;fwIAAFsFAAAOAAAAAAAAAAAAAAAAAC4CAABkcnMvZTJvRG9jLnhtbFBLAQItABQABgAIAAAAIQB5&#10;hMXb4QAAAAoBAAAPAAAAAAAAAAAAAAAAANkEAABkcnMvZG93bnJldi54bWxQSwUGAAAAAAQABADz&#10;AAAA5wUAAAAA&#10;" fillcolor="#58b6c0 [3205]" strokecolor="#265e65 [1605]" strokeweight="1pt">
                <v:textbox>
                  <w:txbxContent>
                    <w:p w:rsidR="005130AC" w:rsidRPr="00E5617D" w:rsidRDefault="005130AC" w:rsidP="00E5617D">
                      <w:pPr>
                        <w:jc w:val="center"/>
                        <w:rPr>
                          <w:color w:val="FFFFFF" w:themeColor="background1"/>
                          <w:sz w:val="20"/>
                          <w:szCs w:val="20"/>
                        </w:rPr>
                      </w:pPr>
                      <w:r w:rsidRPr="001429F3">
                        <w:rPr>
                          <w:b/>
                          <w:color w:val="FFFFFF" w:themeColor="background1"/>
                          <w:sz w:val="20"/>
                          <w:szCs w:val="20"/>
                          <w:lang w:val="es"/>
                        </w:rPr>
                        <w:t>Hls</w:t>
                      </w:r>
                      <w:r>
                        <w:rPr>
                          <w:color w:val="FFFFFF" w:themeColor="background1"/>
                          <w:sz w:val="20"/>
                          <w:szCs w:val="20"/>
                          <w:lang w:val="es"/>
                        </w:rPr>
                        <w:t xml:space="preserve"> Q</w:t>
                      </w:r>
                      <w:r w:rsidRPr="00E5617D">
                        <w:rPr>
                          <w:color w:val="FFFFFF" w:themeColor="background1"/>
                          <w:sz w:val="20"/>
                          <w:szCs w:val="20"/>
                          <w:lang w:val="es"/>
                        </w:rPr>
                        <w:t>uestions 1-3 indica inglés solamente, la pregunta 4 indica</w:t>
                      </w:r>
                      <w:r>
                        <w:rPr>
                          <w:lang w:val="es"/>
                        </w:rPr>
                        <w:t xml:space="preserve"> un idioma distinto del</w:t>
                      </w:r>
                      <w:r>
                        <w:rPr>
                          <w:color w:val="FFFFFF" w:themeColor="background1"/>
                          <w:sz w:val="20"/>
                          <w:szCs w:val="20"/>
                          <w:lang w:val="es"/>
                        </w:rPr>
                        <w:t xml:space="preserve"> inglés.</w:t>
                      </w:r>
                    </w:p>
                    <w:p w:rsidR="005130AC" w:rsidRDefault="005130AC" w:rsidP="00E5617D">
                      <w:pPr>
                        <w:jc w:val="center"/>
                      </w:pPr>
                    </w:p>
                    <w:p w:rsidR="005130AC" w:rsidRDefault="005130AC"/>
                  </w:txbxContent>
                </v:textbox>
              </v:shape>
            </w:pict>
          </mc:Fallback>
        </mc:AlternateContent>
      </w:r>
      <w:r>
        <w:rPr>
          <w:noProof/>
          <w:lang w:val="es"/>
        </w:rPr>
        <mc:AlternateContent>
          <mc:Choice Requires="wps">
            <w:drawing>
              <wp:anchor distT="0" distB="0" distL="114300" distR="114300" simplePos="0" relativeHeight="251679744" behindDoc="0" locked="0" layoutInCell="1" allowOverlap="1">
                <wp:simplePos x="0" y="0"/>
                <wp:positionH relativeFrom="column">
                  <wp:posOffset>-476250</wp:posOffset>
                </wp:positionH>
                <wp:positionV relativeFrom="paragraph">
                  <wp:posOffset>200025</wp:posOffset>
                </wp:positionV>
                <wp:extent cx="2057400" cy="7810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57400" cy="781050"/>
                        </a:xfrm>
                        <a:prstGeom prst="rect">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5130AC" w:rsidRDefault="005130AC" w:rsidP="005873B6">
                            <w:pPr>
                              <w:jc w:val="center"/>
                              <w:rPr>
                                <w:color w:val="FFFFFF" w:themeColor="background1"/>
                                <w:sz w:val="20"/>
                                <w:szCs w:val="20"/>
                              </w:rPr>
                            </w:pPr>
                            <w:r w:rsidRPr="001429F3">
                              <w:rPr>
                                <w:b/>
                                <w:color w:val="FFFFFF" w:themeColor="background1"/>
                                <w:sz w:val="20"/>
                                <w:szCs w:val="20"/>
                                <w:lang w:val="es"/>
                              </w:rPr>
                              <w:t>Hls</w:t>
                            </w:r>
                            <w:r>
                              <w:rPr>
                                <w:color w:val="FFFFFF" w:themeColor="background1"/>
                                <w:sz w:val="20"/>
                                <w:szCs w:val="20"/>
                                <w:lang w:val="es"/>
                              </w:rPr>
                              <w:t xml:space="preserve"> Ⅰ</w:t>
                            </w:r>
                            <w:r w:rsidRPr="001429F3">
                              <w:rPr>
                                <w:color w:val="FFFFFF" w:themeColor="background1"/>
                                <w:sz w:val="20"/>
                                <w:szCs w:val="20"/>
                                <w:lang w:val="es"/>
                              </w:rPr>
                              <w:t>ndicates</w:t>
                            </w:r>
                          </w:p>
                          <w:p w:rsidR="005130AC" w:rsidRDefault="005130AC" w:rsidP="005873B6">
                            <w:pPr>
                              <w:jc w:val="center"/>
                              <w:rPr>
                                <w:color w:val="FFFFFF" w:themeColor="background1"/>
                                <w:sz w:val="20"/>
                                <w:szCs w:val="20"/>
                              </w:rPr>
                            </w:pPr>
                            <w:r>
                              <w:rPr>
                                <w:color w:val="FFFFFF" w:themeColor="background1"/>
                                <w:sz w:val="20"/>
                                <w:szCs w:val="20"/>
                                <w:lang w:val="es"/>
                              </w:rPr>
                              <w:t xml:space="preserve">idioma </w:t>
                            </w:r>
                            <w:r>
                              <w:rPr>
                                <w:b/>
                                <w:color w:val="FFFFFF" w:themeColor="background1"/>
                                <w:sz w:val="20"/>
                                <w:szCs w:val="20"/>
                                <w:lang w:val="es"/>
                              </w:rPr>
                              <w:t>distinto del inglés o</w:t>
                            </w:r>
                            <w:r>
                              <w:rPr>
                                <w:lang w:val="es"/>
                              </w:rPr>
                              <w:t>n</w:t>
                            </w:r>
                            <w:r>
                              <w:rPr>
                                <w:color w:val="FFFFFF" w:themeColor="background1"/>
                                <w:sz w:val="20"/>
                                <w:szCs w:val="20"/>
                                <w:lang w:val="es"/>
                              </w:rPr>
                              <w:t>preguntas</w:t>
                            </w:r>
                          </w:p>
                          <w:p w:rsidR="005130AC" w:rsidRPr="001429F3" w:rsidRDefault="005130AC" w:rsidP="005873B6">
                            <w:pPr>
                              <w:jc w:val="center"/>
                              <w:rPr>
                                <w:color w:val="FFFFFF" w:themeColor="background1"/>
                                <w:sz w:val="20"/>
                                <w:szCs w:val="20"/>
                              </w:rPr>
                            </w:pPr>
                            <w:r>
                              <w:rPr>
                                <w:color w:val="FFFFFF" w:themeColor="background1"/>
                                <w:sz w:val="20"/>
                                <w:szCs w:val="20"/>
                                <w:lang w:val="es"/>
                              </w:rPr>
                              <w:t>1, 2 y 3</w:t>
                            </w:r>
                          </w:p>
                          <w:p w:rsidR="005130AC" w:rsidRDefault="00513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2" type="#_x0000_t202" style="position:absolute;margin-left:-37.5pt;margin-top:15.75pt;width:162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bChgIAAGwFAAAOAAAAZHJzL2Uyb0RvYy54bWysVFtP2zAUfp+0/2D5fSStWmAVKepATJMQ&#10;IGDi2XVsGsnx8Wy3Tffr99lpA2Jok6blwbHP5Tv3c3betYZtlA8N2YqPjkrOlJVUN/a54t8frz6d&#10;chaisLUwZFXFdyrw8/nHD2dbN1NjWpGplWcAsWG2dRVfxehmRRHkSrUiHJFTFkxNvhURT/9c1F5s&#10;gd6aYlyWx8WWfO08SRUCqJc9k88zvtZKxlutg4rMVBy+xXz6fC7TWczPxOzZC7dq5N4N8Q9etKKx&#10;MDpAXYoo2No3v0G1jfQUSMcjSW1BWjdS5RgQzah8E83DSjiVY0FyghvSFP4frLzZ3HnW1KjdMWdW&#10;tKjRo+oi+0IdAwn52bowg9iDg2DsQIfsgR5ATGF32rfpj4AY+Mj0bshuQpMgjsvpyaQES4J3cjoq&#10;pzn9xYu28yF+VdSydKm4R/VyUsXmOkR4AtGDSDJmbDotXTXG9NxEKZK/vV/5FndG9dL3SiPS5ElG&#10;zT2mLoxnG4HuEFIqG/eslahVT56W+FK4MD5o5JexAEzIGvYH7NGfsHuYvXxSVblFB+Xy78qDRrZM&#10;Ng7KbWPJvwdgYq4XAtC9/CFJfWpSlmK37HIXDBVfUr1DwT31IxOcvGpQlWsR4p3wmBEUEnMfb3Fo&#10;Q9uK0/7G2Yr8z/foSR6tCy5nW8xcxcOPtfCKM/PNoqk/jyaTNKT5MZmejPHwrznL1xy7bi8IhRth&#10;wziZr0k+msNVe2qfsB4WySpYwkrYrng8XC9ivwmwXqRaLLIQxtKJeG0fnEzQKcup5x67J+HdvjEj&#10;WvqGDtMpZm/6s5dNmpYW60i6yc2b8txndZ9/jHRupP36STvj9TtLvSzJ+S8AAAD//wMAUEsDBBQA&#10;BgAIAAAAIQAfTrW+3gAAAAoBAAAPAAAAZHJzL2Rvd25yZXYueG1sTI/BbsIwDIbvk3iHyEjcIC1Q&#10;unVNEWLiwmHS2B4gNF5brXGqJJTu7eedtqPtT7+/v9xPthcj+tA5UpCuEhBItTMdNQo+3k/LRxAh&#10;ajK6d4QKvjHAvpo9lLow7k5vOF5iIziEQqEVtDEOhZShbtHqsHIDEt8+nbc68ugbaby+c7jt5TpJ&#10;dtLqjvhDqwc8tlh/XW5WAZ38SOmUv57z5uVY5/LcbZKdUov5dHgGEXGKfzD86rM6VOx0dTcyQfQK&#10;lnnGXaKCTZqBYGC9feLFlclsm4GsSvm/QvUDAAD//wMAUEsBAi0AFAAGAAgAAAAhALaDOJL+AAAA&#10;4QEAABMAAAAAAAAAAAAAAAAAAAAAAFtDb250ZW50X1R5cGVzXS54bWxQSwECLQAUAAYACAAAACEA&#10;OP0h/9YAAACUAQAACwAAAAAAAAAAAAAAAAAvAQAAX3JlbHMvLnJlbHNQSwECLQAUAAYACAAAACEA&#10;b3GmwoYCAABsBQAADgAAAAAAAAAAAAAAAAAuAgAAZHJzL2Uyb0RvYy54bWxQSwECLQAUAAYACAAA&#10;ACEAH061vt4AAAAKAQAADwAAAAAAAAAAAAAAAADgBAAAZHJzL2Rvd25yZXYueG1sUEsFBgAAAAAE&#10;AAQA8wAAAOsFAAAAAA==&#10;" fillcolor="#58b6c0 [3205]" stroked="f" strokeweight="1pt">
                <v:textbox>
                  <w:txbxContent>
                    <w:p w:rsidR="005130AC" w:rsidRDefault="005130AC" w:rsidP="005873B6">
                      <w:pPr>
                        <w:jc w:val="center"/>
                        <w:rPr>
                          <w:color w:val="FFFFFF" w:themeColor="background1"/>
                          <w:sz w:val="20"/>
                          <w:szCs w:val="20"/>
                        </w:rPr>
                      </w:pPr>
                      <w:r w:rsidRPr="001429F3">
                        <w:rPr>
                          <w:b/>
                          <w:color w:val="FFFFFF" w:themeColor="background1"/>
                          <w:sz w:val="20"/>
                          <w:szCs w:val="20"/>
                          <w:lang w:val="es"/>
                        </w:rPr>
                        <w:t>Hls</w:t>
                      </w:r>
                      <w:r>
                        <w:rPr>
                          <w:color w:val="FFFFFF" w:themeColor="background1"/>
                          <w:sz w:val="20"/>
                          <w:szCs w:val="20"/>
                          <w:lang w:val="es"/>
                        </w:rPr>
                        <w:t xml:space="preserve"> Ⅰ</w:t>
                      </w:r>
                      <w:r w:rsidRPr="001429F3">
                        <w:rPr>
                          <w:color w:val="FFFFFF" w:themeColor="background1"/>
                          <w:sz w:val="20"/>
                          <w:szCs w:val="20"/>
                          <w:lang w:val="es"/>
                        </w:rPr>
                        <w:t>ndicates</w:t>
                      </w:r>
                    </w:p>
                    <w:p w:rsidR="005130AC" w:rsidRDefault="005130AC" w:rsidP="005873B6">
                      <w:pPr>
                        <w:jc w:val="center"/>
                        <w:rPr>
                          <w:color w:val="FFFFFF" w:themeColor="background1"/>
                          <w:sz w:val="20"/>
                          <w:szCs w:val="20"/>
                        </w:rPr>
                      </w:pPr>
                      <w:r>
                        <w:rPr>
                          <w:color w:val="FFFFFF" w:themeColor="background1"/>
                          <w:sz w:val="20"/>
                          <w:szCs w:val="20"/>
                          <w:lang w:val="es"/>
                        </w:rPr>
                        <w:t xml:space="preserve">idioma </w:t>
                      </w:r>
                      <w:r>
                        <w:rPr>
                          <w:b/>
                          <w:color w:val="FFFFFF" w:themeColor="background1"/>
                          <w:sz w:val="20"/>
                          <w:szCs w:val="20"/>
                          <w:lang w:val="es"/>
                        </w:rPr>
                        <w:t>distinto del inglés o</w:t>
                      </w:r>
                      <w:r>
                        <w:rPr>
                          <w:lang w:val="es"/>
                        </w:rPr>
                        <w:t>n</w:t>
                      </w:r>
                      <w:r>
                        <w:rPr>
                          <w:color w:val="FFFFFF" w:themeColor="background1"/>
                          <w:sz w:val="20"/>
                          <w:szCs w:val="20"/>
                          <w:lang w:val="es"/>
                        </w:rPr>
                        <w:t>preguntas</w:t>
                      </w:r>
                    </w:p>
                    <w:p w:rsidR="005130AC" w:rsidRPr="001429F3" w:rsidRDefault="005130AC" w:rsidP="005873B6">
                      <w:pPr>
                        <w:jc w:val="center"/>
                        <w:rPr>
                          <w:color w:val="FFFFFF" w:themeColor="background1"/>
                          <w:sz w:val="20"/>
                          <w:szCs w:val="20"/>
                        </w:rPr>
                      </w:pPr>
                      <w:r>
                        <w:rPr>
                          <w:color w:val="FFFFFF" w:themeColor="background1"/>
                          <w:sz w:val="20"/>
                          <w:szCs w:val="20"/>
                          <w:lang w:val="es"/>
                        </w:rPr>
                        <w:t>1, 2 y 3</w:t>
                      </w:r>
                    </w:p>
                    <w:p w:rsidR="005130AC" w:rsidRDefault="005130AC"/>
                  </w:txbxContent>
                </v:textbox>
              </v:shape>
            </w:pict>
          </mc:Fallback>
        </mc:AlternateContent>
      </w:r>
      <w:r w:rsidR="00744A73" w:rsidRPr="001429F3">
        <w:rPr>
          <w:b/>
          <w:color w:val="FFFFFF" w:themeColor="background1"/>
          <w:sz w:val="20"/>
          <w:lang w:val="es"/>
        </w:rPr>
        <w:t>Hls</w:t>
      </w: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689984" behindDoc="0" locked="0" layoutInCell="1" allowOverlap="1" wp14:anchorId="60B2CF26" wp14:editId="46C1DA11">
                <wp:simplePos x="0" y="0"/>
                <wp:positionH relativeFrom="column">
                  <wp:posOffset>3833813</wp:posOffset>
                </wp:positionH>
                <wp:positionV relativeFrom="paragraph">
                  <wp:posOffset>139382</wp:posOffset>
                </wp:positionV>
                <wp:extent cx="466725" cy="285750"/>
                <wp:effectExtent l="0" t="42862" r="42862" b="61913"/>
                <wp:wrapNone/>
                <wp:docPr id="26" name="Arrow: Down 26"/>
                <wp:cNvGraphicFramePr/>
                <a:graphic xmlns:a="http://schemas.openxmlformats.org/drawingml/2006/main">
                  <a:graphicData uri="http://schemas.microsoft.com/office/word/2010/wordprocessingShape">
                    <wps:wsp>
                      <wps:cNvSpPr/>
                      <wps:spPr>
                        <a:xfrm rot="16200000">
                          <a:off x="0" y="0"/>
                          <a:ext cx="466725" cy="2857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26" style="position:absolute;margin-left:301.9pt;margin-top:10.95pt;width:36.75pt;height:22.5pt;rotation:-9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S+gwIAAFAFAAAOAAAAZHJzL2Uyb0RvYy54bWysVMFu2zAMvQ/YPwi6r46NJO2MOEXQosOA&#10;oi3WDj2rslQbkEWNUuJkXz9KdtyuK3YY5oMhiuQj+Uhqdb7vDNsp9C3YiucnM86UlVC39rni3x+u&#10;Pp1x5oOwtTBgVcUPyvPz9ccPq96VqoAGTK2QEYj1Ze8q3oTgyizzslGd8CfglCWlBuxEIBGfsxpF&#10;T+idyYrZbJn1gLVDkMp7ur0clHyd8LVWMtxq7VVgpuKUW0h/TP+n+M/WK1E+o3BNK8c0xD9k0YnW&#10;UtAJ6lIEwbbY/gHVtRLBgw4nEroMtG6lSjVQNfnsTTX3jXAq1ULkeDfR5P8frLzZ3SFr64oXS86s&#10;6KhHG0ToS3YJvWV0SxT1zpdkee/ucJQ8HWO9e40dQyBe8yX1g75EAxXG9onlw8Sy2gcm6XK+XJ4W&#10;C84kqYqzxekidSEbsCKmQx++KOhYPFS8pjxSSglZ7K59oCTI/mhHQkxwSCmdwsGoiGTsN6WpOopa&#10;JO80V+rCINsJmgghpbJhPqgaUavhepHqGIJMHilkAozIujVmws7/hj3AjPbRVaWxnJwHwqYwvyc2&#10;OE8eKTLYMDl3rQV8L7oJeWwcsaQH+yNJAzWRpSeoD9T71DxaDe/kVUuEXwsf7gTSFtAlbXa4pZ82&#10;0FccxhNnDeDP9+6jPQ0naTnraasq7n9sBSrOzFdLY/s5n8/jGiZhvjgtSMDXmqfXGrvtLoDalKfs&#10;0jHaB3M8aoTukR6ATYxKKmElxa64DHgULsKw7fSESLXZJDNaPSfCtb13MoJHVuMsPewfBbpx6gKN&#10;6w0cN1CUb+ZusI2eFjbbALpNQ/nC68g3rW3qwvjExHfhtZysXh7C9S8AAAD//wMAUEsDBBQABgAI&#10;AAAAIQDRaNHZ3gAAAAgBAAAPAAAAZHJzL2Rvd25yZXYueG1sTI9PS8NAFMTvgt9heYIXsZu1soaY&#10;l1ILiuCltqVet9lnErt/QnbbxG/vetLjMMPMb8rFZA070xA67xDELANGrva6cw3Cbvt8mwMLUTmt&#10;jHeE8E0BFtXlRakK7Uf3TudNbFgqcaFQCG2MfcF5qFuyKsx8Ty55n36wKiY5NFwPakzl1vC7LJPc&#10;qs6lhVb1tGqpPm5OFsG+3Yz2+HS/n79+8O1K0Nq8fC0Rr6+m5SOwSFP8C8MvfkKHKjEd/MnpwAyC&#10;FLlIUYQHCSz5Us6TPiDkQgCvSv7/QPUDAAD//wMAUEsBAi0AFAAGAAgAAAAhALaDOJL+AAAA4QEA&#10;ABMAAAAAAAAAAAAAAAAAAAAAAFtDb250ZW50X1R5cGVzXS54bWxQSwECLQAUAAYACAAAACEAOP0h&#10;/9YAAACUAQAACwAAAAAAAAAAAAAAAAAvAQAAX3JlbHMvLnJlbHNQSwECLQAUAAYACAAAACEA6yHE&#10;voMCAABQBQAADgAAAAAAAAAAAAAAAAAuAgAAZHJzL2Uyb0RvYy54bWxQSwECLQAUAAYACAAAACEA&#10;0WjR2d4AAAAIAQAADwAAAAAAAAAAAAAAAADdBAAAZHJzL2Rvd25yZXYueG1sUEsFBgAAAAAEAAQA&#10;8wAAAOgFAAAAAA==&#10;" w14:anchorId="19E234BF"/>
            </w:pict>
          </mc:Fallback>
        </mc:AlternateContent>
      </w:r>
    </w:p>
    <w:p w:rsidR="00516D20" w:rsidRDefault="00516D20" w:rsidP="007145DE">
      <w:pPr>
        <w:pStyle w:val="ListBullet"/>
        <w:numPr>
          <w:ilvl w:val="0"/>
          <w:numId w:val="0"/>
        </w:numPr>
        <w:ind w:left="360" w:hanging="360"/>
      </w:pP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693056" behindDoc="0" locked="0" layoutInCell="1" allowOverlap="1" wp14:anchorId="729909E9" wp14:editId="741E2042">
                <wp:simplePos x="0" y="0"/>
                <wp:positionH relativeFrom="column">
                  <wp:posOffset>333375</wp:posOffset>
                </wp:positionH>
                <wp:positionV relativeFrom="paragraph">
                  <wp:posOffset>113030</wp:posOffset>
                </wp:positionV>
                <wp:extent cx="466725" cy="238125"/>
                <wp:effectExtent l="38100" t="0" r="9525" b="47625"/>
                <wp:wrapNone/>
                <wp:docPr id="29" name="Arrow: Down 29"/>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29" style="position:absolute;margin-left:26.25pt;margin-top:8.9pt;width:36.75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6EcwIAAEEFAAAOAAAAZHJzL2Uyb0RvYy54bWysVE1v2zAMvQ/YfxB0Xx176ZdRpwhSdBhQ&#10;tMXaoWdVlmoDsqhRSpzs14+SHTfoig0YloNCiuQj+Uzq4nLbGbZR6FuwFc+PZpwpK6Fu7UvFvz9e&#10;fzrjzAdha2HAqorvlOeXi48fLnpXqgIaMLVCRiDWl72reBOCK7PMy0Z1wh+BU5aMGrATgVR8yWoU&#10;PaF3Jitms5OsB6wdglTe0+3VYOSLhK+1kuFOa68CMxWn2kI6MZ3P8cwWF6J8QeGaVo5liH+oohOt&#10;paQT1JUIgq2x/Q2qayWCBx2OJHQZaN1KlXqgbvLZm24eGuFU6oXI8W6iyf8/WHm7uUfW1hUvzjmz&#10;oqNvtESEvmRX0FtGt0RR73xJng/uHkfNkxj73Wrs4j91wraJ1t1Eq9oGJulyfnJyWhxzJslUfD7L&#10;SSaU7DXYoQ9fFHQsChWvKXGqITEqNjc+DP57PwqOFQ01JCnsjIplGPtNaWqHshYpOg2SWhlkG0Ej&#10;IKRUNswHUyNqNVwfz+g3FjVFpBITYETWrTETdv4n7KHW0T+GqjSHU/Ds78FTRMoMNkzBXWsB3wMw&#10;IR8b0IP/nqSBmsjSM9Q7+tgIwxZ4J69bIvxG+HAvkMaeFoRWOdzRoQ30FYdR4qwB/PneffSnaSQr&#10;Zz2tUcX9j7VAxZn5amlOz/P5PO5dUubHpwUpeGh5PrTYdbcC+kw5PRpOJjH6B7MXNUL3RBu/jFnJ&#10;JKyk3BWXAffKKgzrTW+GVMtlcqNdcyLc2AcnI3hkNc7S4/ZJoBunLtC43sJ+5UT5Zu4G3xhpYbkO&#10;oNs0lK+8jnzTnqbBGd+U+BAc6snr9eVb/AIAAP//AwBQSwMEFAAGAAgAAAAhAElN7KfcAAAACAEA&#10;AA8AAABkcnMvZG93bnJldi54bWxMj8FOwzAQRO9I/IO1SFxQ65AqpQpxqoDg1ANQ+gHbeJtExOsQ&#10;u234e7YnOO7MaPZNsZ5cr040hs6zgft5Aoq49rbjxsDu83W2AhUissXeMxn4oQDr8vqqwNz6M3/Q&#10;aRsbJSUccjTQxjjkWoe6JYdh7gdi8Q5+dBjlHBttRzxLuet1miRL7bBj+dDiQM8t1V/bozNwl6Kr&#10;D92T3bytkkVWfb+/bGJlzO3NVD2CijTFvzBc8AUdSmHa+yPboHoDWZpJUvQHWXDx06Vs24uRLUCX&#10;hf4/oPwFAAD//wMAUEsBAi0AFAAGAAgAAAAhALaDOJL+AAAA4QEAABMAAAAAAAAAAAAAAAAAAAAA&#10;AFtDb250ZW50X1R5cGVzXS54bWxQSwECLQAUAAYACAAAACEAOP0h/9YAAACUAQAACwAAAAAAAAAA&#10;AAAAAAAvAQAAX3JlbHMvLnJlbHNQSwECLQAUAAYACAAAACEAfbX+hHMCAABBBQAADgAAAAAAAAAA&#10;AAAAAAAuAgAAZHJzL2Uyb0RvYy54bWxQSwECLQAUAAYACAAAACEASU3sp9wAAAAIAQAADwAAAAAA&#10;AAAAAAAAAADNBAAAZHJzL2Rvd25yZXYueG1sUEsFBgAAAAAEAAQA8wAAANYFAAAAAA==&#10;" w14:anchorId="5D77ED2B"/>
            </w:pict>
          </mc:Fallback>
        </mc:AlternateContent>
      </w:r>
      <w:r>
        <w:rPr>
          <w:noProof/>
          <w:lang w:val="es"/>
        </w:rPr>
        <mc:AlternateContent>
          <mc:Choice Requires="wps">
            <w:drawing>
              <wp:anchor distT="0" distB="0" distL="114300" distR="114300" simplePos="0" relativeHeight="251691008" behindDoc="0" locked="0" layoutInCell="1" allowOverlap="1">
                <wp:simplePos x="0" y="0"/>
                <wp:positionH relativeFrom="column">
                  <wp:posOffset>-513715</wp:posOffset>
                </wp:positionH>
                <wp:positionV relativeFrom="paragraph">
                  <wp:posOffset>345440</wp:posOffset>
                </wp:positionV>
                <wp:extent cx="2171700" cy="96202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171700" cy="962025"/>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5130AC" w:rsidRPr="00A47301" w:rsidRDefault="005130AC" w:rsidP="002D0EC8">
                            <w:pPr>
                              <w:jc w:val="center"/>
                              <w:rPr>
                                <w:color w:val="auto"/>
                                <w:sz w:val="20"/>
                                <w:szCs w:val="20"/>
                              </w:rPr>
                            </w:pPr>
                            <w:r w:rsidRPr="00A47301">
                              <w:rPr>
                                <w:b/>
                                <w:color w:val="auto"/>
                                <w:sz w:val="20"/>
                                <w:szCs w:val="20"/>
                                <w:lang w:val="es"/>
                              </w:rPr>
                              <w:t>Evaluación del dominio del inglés</w:t>
                            </w:r>
                            <w:r w:rsidRPr="00A47301">
                              <w:rPr>
                                <w:color w:val="auto"/>
                                <w:sz w:val="20"/>
                                <w:szCs w:val="20"/>
                                <w:lang w:val="es"/>
                              </w:rPr>
                              <w:t xml:space="preserve"> </w:t>
                            </w:r>
                            <w:r>
                              <w:rPr>
                                <w:color w:val="auto"/>
                                <w:sz w:val="20"/>
                                <w:szCs w:val="20"/>
                                <w:lang w:val="es"/>
                              </w:rPr>
                              <w:t>(lectura,</w:t>
                            </w:r>
                            <w:r>
                              <w:rPr>
                                <w:lang w:val="es"/>
                              </w:rPr>
                              <w:t xml:space="preserve"> </w:t>
                            </w:r>
                            <w:r>
                              <w:rPr>
                                <w:color w:val="auto"/>
                                <w:sz w:val="20"/>
                                <w:szCs w:val="20"/>
                                <w:lang w:val="es"/>
                              </w:rPr>
                              <w:t xml:space="preserve"> escritura</w:t>
                            </w:r>
                            <w:r>
                              <w:rPr>
                                <w:lang w:val="es"/>
                              </w:rPr>
                              <w:t xml:space="preserve"> </w:t>
                            </w:r>
                            <w:r w:rsidRPr="00A47301">
                              <w:rPr>
                                <w:color w:val="auto"/>
                                <w:sz w:val="20"/>
                                <w:szCs w:val="20"/>
                                <w:lang w:val="es"/>
                              </w:rPr>
                              <w:t xml:space="preserve"> y </w:t>
                            </w:r>
                            <w:r>
                              <w:rPr>
                                <w:lang w:val="es"/>
                              </w:rPr>
                              <w:t xml:space="preserve"> </w:t>
                            </w:r>
                            <w:r>
                              <w:rPr>
                                <w:color w:val="auto"/>
                                <w:sz w:val="20"/>
                                <w:szCs w:val="20"/>
                                <w:lang w:val="es"/>
                              </w:rPr>
                              <w:t>escucha)</w:t>
                            </w:r>
                            <w:r w:rsidRPr="00A47301">
                              <w:rPr>
                                <w:color w:val="auto"/>
                                <w:sz w:val="20"/>
                                <w:szCs w:val="20"/>
                                <w:lang w:val="es"/>
                              </w:rPr>
                              <w:t xml:space="preserve">completada en un plazo </w:t>
                            </w:r>
                            <w:r>
                              <w:rPr>
                                <w:lang w:val="es"/>
                              </w:rPr>
                              <w:t xml:space="preserve">de </w:t>
                            </w:r>
                            <w:r w:rsidRPr="00A47301">
                              <w:rPr>
                                <w:b/>
                                <w:color w:val="auto"/>
                                <w:sz w:val="20"/>
                                <w:szCs w:val="20"/>
                                <w:lang w:val="es"/>
                              </w:rPr>
                              <w:t>30 días.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8" o:spid="_x0000_s1033" type="#_x0000_t202" style="position:absolute;left:0;text-align:left;margin-left:-40.45pt;margin-top:27.2pt;width:171pt;height:75.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CZgAIAAFsFAAAOAAAAZHJzL2Uyb0RvYy54bWysVNtO3DAQfa/Uf7D8XnLRwpYVWbQFUVVC&#10;gICKZ69jk0iOx7W9m2y/vmM7CYiiVqqaB8eey/HMmRmfnQ+dInthXQu6osVRTonQHOpWP1f0++PV&#10;p8+UOM90zRRoUdGDcPR8/fHDWW9WooQGVC0sQRDtVr2paOO9WWWZ443omDsCIzQqJdiOeTza56y2&#10;rEf0TmVlnp9kPdjaWODCOZReJiVdR3wpBfe3UjrhiaooxubjauO6DWu2PmOrZ8tM0/IxDPYPUXSs&#10;1XjpDHXJPCM72/4G1bXcggPpjzh0GUjZchFzwGyK/E02Dw0zIuaC5Dgz0+T+Hyy/2d9Z0tYVLbFS&#10;mnVYo0cxePIFBoIi5Kc3boVmDwYN/YByrPMkdygMaQ/SduGPCRHUI9OHmd2AxlFYFstimaOKo+70&#10;pMzL4wCTvXgb6/xXAR0Jm4parF4kle2vnU+mk0m4TOkgC+GlMOLOH5RIynshMbFwcQSJLSUulCV7&#10;hs3AOBfaL5KqYbVI4uMcvzGs2SMGqTQCBmTZKjVjF3/CTiGP9sFVxI6cnfO/O88e8WbQfnbuWg32&#10;PQDlY3mQV5nsJ5ISNYElP2yHWPTlVMgt1Aesr4U0Ic7wqxaLcM2cv2MWRwLrhmPub3GRCvqKwrij&#10;pAH78z15sMdORS0lPY5YRd2PHbOCEvVNYw+fFotFmMl4WBwvSzzY15rta43edReAhSvwQTE8boO9&#10;V9NWWuie8DXYhFtRxTTHuyvqp+2FT4OPrwkXm000wik0zF/rB8MDdGA5tNjj8MSsGfvQYwffwDSM&#10;bPWmHZNt8NSw2XmQbezVwHNideQfJzg20vjahCfi9TlavbyJ618AAAD//wMAUEsDBBQABgAIAAAA&#10;IQBqOYn+4AAAAAoBAAAPAAAAZHJzL2Rvd25yZXYueG1sTI/RTsMwDEXfkfiHyEi8bUmnbtpK02lC&#10;QiCQEIx9QNaYpqJxSpN13d9jnuDNlo+uzy23k+/EiENsA2nI5goEUh1sS42Gw8fDbA0iJkPWdIFQ&#10;wwUjbKvrq9IUNpzpHcd9agSHUCyMBpdSX0gZa4fexHnokfj2GQZvEq9DI+1gzhzuO7lQaiW9aYk/&#10;ONPjvcP6a3/yGuxhfH7sXFM/0Uv6zvHyZv3rTuvbm2l3ByLhlP5g+NVndajY6RhOZKPoNMzWasOo&#10;hmWeg2BgscoyEEce1HIDsirl/wrVDwAAAP//AwBQSwECLQAUAAYACAAAACEAtoM4kv4AAADhAQAA&#10;EwAAAAAAAAAAAAAAAAAAAAAAW0NvbnRlbnRfVHlwZXNdLnhtbFBLAQItABQABgAIAAAAIQA4/SH/&#10;1gAAAJQBAAALAAAAAAAAAAAAAAAAAC8BAABfcmVscy8ucmVsc1BLAQItABQABgAIAAAAIQC2RZCZ&#10;gAIAAFsFAAAOAAAAAAAAAAAAAAAAAC4CAABkcnMvZTJvRG9jLnhtbFBLAQItABQABgAIAAAAIQBq&#10;OYn+4AAAAAoBAAAPAAAAAAAAAAAAAAAAANoEAABkcnMvZG93bnJldi54bWxQSwUGAAAAAAQABADz&#10;AAAA5wUAAAAA&#10;" fillcolor="#7a8c8e [3207]" strokecolor="#3c4546 [1607]" strokeweight="1pt">
                <v:textbox>
                  <w:txbxContent>
                    <w:p w:rsidR="005130AC" w:rsidRPr="00A47301" w:rsidRDefault="005130AC" w:rsidP="002D0EC8">
                      <w:pPr>
                        <w:jc w:val="center"/>
                        <w:rPr>
                          <w:color w:val="auto"/>
                          <w:sz w:val="20"/>
                          <w:szCs w:val="20"/>
                        </w:rPr>
                      </w:pPr>
                      <w:r w:rsidRPr="00A47301">
                        <w:rPr>
                          <w:b/>
                          <w:color w:val="auto"/>
                          <w:sz w:val="20"/>
                          <w:szCs w:val="20"/>
                          <w:lang w:val="es"/>
                        </w:rPr>
                        <w:t>Evaluación del dominio del inglés</w:t>
                      </w:r>
                      <w:r w:rsidRPr="00A47301">
                        <w:rPr>
                          <w:color w:val="auto"/>
                          <w:sz w:val="20"/>
                          <w:szCs w:val="20"/>
                          <w:lang w:val="es"/>
                        </w:rPr>
                        <w:t xml:space="preserve"> </w:t>
                      </w:r>
                      <w:r>
                        <w:rPr>
                          <w:color w:val="auto"/>
                          <w:sz w:val="20"/>
                          <w:szCs w:val="20"/>
                          <w:lang w:val="es"/>
                        </w:rPr>
                        <w:t>(lectura,</w:t>
                      </w:r>
                      <w:r>
                        <w:rPr>
                          <w:lang w:val="es"/>
                        </w:rPr>
                        <w:t xml:space="preserve"> </w:t>
                      </w:r>
                      <w:r>
                        <w:rPr>
                          <w:color w:val="auto"/>
                          <w:sz w:val="20"/>
                          <w:szCs w:val="20"/>
                          <w:lang w:val="es"/>
                        </w:rPr>
                        <w:t xml:space="preserve"> escritura</w:t>
                      </w:r>
                      <w:r>
                        <w:rPr>
                          <w:lang w:val="es"/>
                        </w:rPr>
                        <w:t xml:space="preserve"> </w:t>
                      </w:r>
                      <w:r w:rsidRPr="00A47301">
                        <w:rPr>
                          <w:color w:val="auto"/>
                          <w:sz w:val="20"/>
                          <w:szCs w:val="20"/>
                          <w:lang w:val="es"/>
                        </w:rPr>
                        <w:t xml:space="preserve"> y </w:t>
                      </w:r>
                      <w:r>
                        <w:rPr>
                          <w:lang w:val="es"/>
                        </w:rPr>
                        <w:t xml:space="preserve"> </w:t>
                      </w:r>
                      <w:r>
                        <w:rPr>
                          <w:color w:val="auto"/>
                          <w:sz w:val="20"/>
                          <w:szCs w:val="20"/>
                          <w:lang w:val="es"/>
                        </w:rPr>
                        <w:t>escucha)</w:t>
                      </w:r>
                      <w:r w:rsidRPr="00A47301">
                        <w:rPr>
                          <w:color w:val="auto"/>
                          <w:sz w:val="20"/>
                          <w:szCs w:val="20"/>
                          <w:lang w:val="es"/>
                        </w:rPr>
                        <w:t xml:space="preserve">completada en un plazo </w:t>
                      </w:r>
                      <w:r>
                        <w:rPr>
                          <w:lang w:val="es"/>
                        </w:rPr>
                        <w:t xml:space="preserve">de </w:t>
                      </w:r>
                      <w:r w:rsidRPr="00A47301">
                        <w:rPr>
                          <w:b/>
                          <w:color w:val="auto"/>
                          <w:sz w:val="20"/>
                          <w:szCs w:val="20"/>
                          <w:lang w:val="es"/>
                        </w:rPr>
                        <w:t>30 días.</w:t>
                      </w:r>
                    </w:p>
                  </w:txbxContent>
                </v:textbox>
              </v:shape>
            </w:pict>
          </mc:Fallback>
        </mc:AlternateContent>
      </w: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694080" behindDoc="0" locked="0" layoutInCell="1" allowOverlap="1">
                <wp:simplePos x="0" y="0"/>
                <wp:positionH relativeFrom="column">
                  <wp:posOffset>1809750</wp:posOffset>
                </wp:positionH>
                <wp:positionV relativeFrom="paragraph">
                  <wp:posOffset>55246</wp:posOffset>
                </wp:positionV>
                <wp:extent cx="2162175" cy="9715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162175" cy="9715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5130AC" w:rsidRDefault="005130AC" w:rsidP="00993292">
                            <w:pPr>
                              <w:jc w:val="center"/>
                              <w:rPr>
                                <w:color w:val="FFFFFF" w:themeColor="background1"/>
                                <w:sz w:val="20"/>
                                <w:szCs w:val="20"/>
                              </w:rPr>
                            </w:pPr>
                            <w:r>
                              <w:rPr>
                                <w:color w:val="FFFFFF" w:themeColor="background1"/>
                                <w:sz w:val="20"/>
                                <w:szCs w:val="20"/>
                                <w:lang w:val="es"/>
                              </w:rPr>
                              <w:t>La evaluación es</w:t>
                            </w:r>
                          </w:p>
                          <w:p w:rsidR="005130AC" w:rsidRPr="00FC7B57" w:rsidRDefault="005130AC" w:rsidP="00993292">
                            <w:pPr>
                              <w:jc w:val="center"/>
                              <w:rPr>
                                <w:b/>
                                <w:color w:val="FFFFFF" w:themeColor="background1"/>
                                <w:sz w:val="20"/>
                                <w:szCs w:val="20"/>
                              </w:rPr>
                            </w:pPr>
                            <w:r w:rsidRPr="00FC7B57">
                              <w:rPr>
                                <w:b/>
                                <w:color w:val="FFFFFF" w:themeColor="background1"/>
                                <w:sz w:val="20"/>
                                <w:szCs w:val="20"/>
                                <w:lang w:val="es"/>
                              </w:rPr>
                              <w:t>Inglés con fluidez competente inicial</w:t>
                            </w:r>
                          </w:p>
                          <w:p w:rsidR="005130AC" w:rsidRDefault="005130AC" w:rsidP="009932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142.5pt;margin-top:4.35pt;width:170.25pt;height:7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i/dQIAADgFAAAOAAAAZHJzL2Uyb0RvYy54bWysVG1v2jAQ/j5p/8Hy9xHCoC+IUDGqTpOq&#10;thpM/WwcG6LZPs82JOzX7+yQFHXVJk37kth3z709d+fZTaMVOQjnKzAFzQdDSoThUFZmW9Bv67sP&#10;V5T4wEzJFBhR0KPw9Gb+/t2stlMxgh2oUjiCToyf1raguxDsNMs83wnN/ACsMKiU4DQLeHXbrHSs&#10;Ru9aZaPh8CKrwZXWARfeo/S2VdJ58i+l4OFRSi8CUQXF3EL6uvTdxG82n7Hp1jG7q/gpDfYPWWhW&#10;GQzau7plgZG9q35zpSvuwIMMAw46AykrLlINWE0+fFXNasesSLUgOd72NPn/55Y/HJ4cqcqCfkR6&#10;DNPYo7VoAvkEDUER8lNbP0XYyiIwNCjHPndyj8JYdiOdjn8siKAeXR17dqM3jsJRfjHKLyeUcNRd&#10;X+aTSXKfvVhb58NnAZrEQ0Eddi+Ryg73PmAmCO0gMZgyURbTa9NIp3BUolV+FRILS9lGQRopsVSO&#10;HBgOA+NcmDCOhaBbZRAdUbJSqjccpeh/NDzho6lI49Yb53837i1SZDChN9aVAfeWg/J74h5Tli2+&#10;Y6CtO1IQmk2TOnrVdWkD5RGb56Adf2/5XYUM3zMfnpjDecd+4Q6HR/xIBXVB4XSiZAfu51vyiMcx&#10;RC0lNe5PQf2PPXOCEvXF4IBe5+NxXLh0GU8uR3hx55rNucbs9RKwKzm+FpanY8QH1R2lA/2Mq76I&#10;UVHFDMfYBQ3dcRnarcangovFIoFwxSwL92ZleXQdWY7zs26embOnIQs4ng/QbRqbvpq1FhstDSz2&#10;AWSVBjHy3LJ64h/XMw3S6SmJ+39+T6iXB2/+CwAA//8DAFBLAwQUAAYACAAAACEAjDcO7N8AAAAJ&#10;AQAADwAAAGRycy9kb3ducmV2LnhtbEyPT0vEMBTE74LfITzBi7hpC+2WbtNFxD8XQbbKnrNNbKLN&#10;S22y2+6393nS4zDDzG/q7eIGdtJTsB4FpKsEmMbOK4u9gPe3x9sSWIgSlRw8agFnHWDbXF7UslJ+&#10;xp0+tbFnVIKhkgJMjGPFeeiMdjKs/KiRvA8/ORlJTj1Xk5yp3A08S5KCO2mRFowc9b3R3Vd7dAKe&#10;zP51fn5QN/iZpC/faWjPtrNCXF8tdxtgUS/xLwy/+IQODTEd/BFVYIOArMzpSxRQroGRX2R5DuxA&#10;wSJdA29q/v9B8wMAAP//AwBQSwECLQAUAAYACAAAACEAtoM4kv4AAADhAQAAEwAAAAAAAAAAAAAA&#10;AAAAAAAAW0NvbnRlbnRfVHlwZXNdLnhtbFBLAQItABQABgAIAAAAIQA4/SH/1gAAAJQBAAALAAAA&#10;AAAAAAAAAAAAAC8BAABfcmVscy8ucmVsc1BLAQItABQABgAIAAAAIQBjwei/dQIAADgFAAAOAAAA&#10;AAAAAAAAAAAAAC4CAABkcnMvZTJvRG9jLnhtbFBLAQItABQABgAIAAAAIQCMNw7s3wAAAAkBAAAP&#10;AAAAAAAAAAAAAAAAAM8EAABkcnMvZG93bnJldi54bWxQSwUGAAAAAAQABADzAAAA2wUAAAAA&#10;" fillcolor="#a6b2b3 [2167]" strokecolor="#7a8c8e [3207]" strokeweight=".5pt">
                <v:fill color2="#93a2a3 [2615]" rotate="t" colors="0 #bbc2c3;.5 #afb8b9;1 #a3aeb0" focus="100%" type="gradient">
                  <o:fill v:ext="view" type="gradientUnscaled"/>
                </v:fill>
                <v:textbox>
                  <w:txbxContent>
                    <w:p w:rsidR="005130AC" w:rsidRDefault="005130AC" w:rsidP="00993292">
                      <w:pPr>
                        <w:jc w:val="center"/>
                        <w:rPr>
                          <w:color w:val="FFFFFF" w:themeColor="background1"/>
                          <w:sz w:val="20"/>
                          <w:szCs w:val="20"/>
                        </w:rPr>
                      </w:pPr>
                      <w:r>
                        <w:rPr>
                          <w:color w:val="FFFFFF" w:themeColor="background1"/>
                          <w:sz w:val="20"/>
                          <w:szCs w:val="20"/>
                          <w:lang w:val="es"/>
                        </w:rPr>
                        <w:t>La evaluación es</w:t>
                      </w:r>
                    </w:p>
                    <w:p w:rsidR="005130AC" w:rsidRPr="00FC7B57" w:rsidRDefault="005130AC" w:rsidP="00993292">
                      <w:pPr>
                        <w:jc w:val="center"/>
                        <w:rPr>
                          <w:b/>
                          <w:color w:val="FFFFFF" w:themeColor="background1"/>
                          <w:sz w:val="20"/>
                          <w:szCs w:val="20"/>
                        </w:rPr>
                      </w:pPr>
                      <w:r w:rsidRPr="00FC7B57">
                        <w:rPr>
                          <w:b/>
                          <w:color w:val="FFFFFF" w:themeColor="background1"/>
                          <w:sz w:val="20"/>
                          <w:szCs w:val="20"/>
                          <w:lang w:val="es"/>
                        </w:rPr>
                        <w:t>Inglés con fluidez competente inicial</w:t>
                      </w:r>
                    </w:p>
                    <w:p w:rsidR="005130AC" w:rsidRDefault="005130AC" w:rsidP="00993292">
                      <w:pPr>
                        <w:jc w:val="center"/>
                      </w:pPr>
                    </w:p>
                  </w:txbxContent>
                </v:textbox>
              </v:shape>
            </w:pict>
          </mc:Fallback>
        </mc:AlternateContent>
      </w:r>
      <w:r>
        <w:rPr>
          <w:noProof/>
          <w:lang w:val="es"/>
        </w:rPr>
        <mc:AlternateContent>
          <mc:Choice Requires="wps">
            <w:drawing>
              <wp:anchor distT="0" distB="0" distL="114300" distR="114300" simplePos="0" relativeHeight="251700224" behindDoc="0" locked="0" layoutInCell="1" allowOverlap="1" wp14:anchorId="2C8470B0" wp14:editId="6FE3DF82">
                <wp:simplePos x="0" y="0"/>
                <wp:positionH relativeFrom="column">
                  <wp:posOffset>4181476</wp:posOffset>
                </wp:positionH>
                <wp:positionV relativeFrom="paragraph">
                  <wp:posOffset>40640</wp:posOffset>
                </wp:positionV>
                <wp:extent cx="2105025" cy="98107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105025" cy="98107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993292">
                            <w:pPr>
                              <w:jc w:val="center"/>
                              <w:rPr>
                                <w:color w:val="FFFFFF" w:themeColor="background1"/>
                                <w:sz w:val="20"/>
                                <w:szCs w:val="20"/>
                              </w:rPr>
                            </w:pPr>
                            <w:r>
                              <w:rPr>
                                <w:color w:val="FFFFFF" w:themeColor="background1"/>
                                <w:sz w:val="20"/>
                                <w:szCs w:val="20"/>
                                <w:lang w:val="es"/>
                              </w:rPr>
                              <w:t>Clasificación del idioma</w:t>
                            </w:r>
                          </w:p>
                          <w:p w:rsidR="005130AC" w:rsidRDefault="005130AC" w:rsidP="00993292">
                            <w:pPr>
                              <w:jc w:val="center"/>
                              <w:rPr>
                                <w:color w:val="FFFFFF" w:themeColor="background1"/>
                                <w:sz w:val="20"/>
                                <w:szCs w:val="20"/>
                              </w:rPr>
                            </w:pPr>
                            <w:r>
                              <w:rPr>
                                <w:color w:val="FFFFFF" w:themeColor="background1"/>
                                <w:sz w:val="20"/>
                                <w:szCs w:val="20"/>
                                <w:lang w:val="es"/>
                              </w:rPr>
                              <w:t xml:space="preserve">es </w:t>
                            </w:r>
                            <w:r w:rsidRPr="001B791D">
                              <w:rPr>
                                <w:b/>
                                <w:color w:val="FFFFFF" w:themeColor="background1"/>
                                <w:sz w:val="20"/>
                                <w:szCs w:val="20"/>
                                <w:lang w:val="es"/>
                              </w:rPr>
                              <w:t>IFEP</w:t>
                            </w:r>
                            <w:r>
                              <w:rPr>
                                <w:color w:val="FFFFFF" w:themeColor="background1"/>
                                <w:sz w:val="20"/>
                                <w:szCs w:val="20"/>
                                <w:lang w:val="es"/>
                              </w:rPr>
                              <w:t>.</w:t>
                            </w:r>
                          </w:p>
                          <w:p w:rsidR="005130AC" w:rsidRDefault="005130AC" w:rsidP="00993292">
                            <w:pPr>
                              <w:jc w:val="center"/>
                              <w:rPr>
                                <w:color w:val="FFFFFF" w:themeColor="background1"/>
                                <w:sz w:val="20"/>
                                <w:szCs w:val="20"/>
                              </w:rPr>
                            </w:pPr>
                            <w:r>
                              <w:rPr>
                                <w:color w:val="FFFFFF" w:themeColor="background1"/>
                                <w:sz w:val="20"/>
                                <w:szCs w:val="20"/>
                                <w:lang w:val="es"/>
                              </w:rPr>
                              <w:t>Inscribir a un estudiante estudiante</w:t>
                            </w:r>
                          </w:p>
                          <w:p w:rsidR="005130AC" w:rsidRDefault="005130AC" w:rsidP="00993292">
                            <w:pPr>
                              <w:jc w:val="center"/>
                              <w:rPr>
                                <w:color w:val="FFFFFF" w:themeColor="background1"/>
                                <w:sz w:val="20"/>
                                <w:szCs w:val="20"/>
                              </w:rPr>
                            </w:pPr>
                            <w:r>
                              <w:rPr>
                                <w:color w:val="FFFFFF" w:themeColor="background1"/>
                                <w:sz w:val="20"/>
                                <w:szCs w:val="20"/>
                                <w:lang w:val="es"/>
                              </w:rPr>
                              <w:t>en cualquier programa apropiado.</w:t>
                            </w:r>
                          </w:p>
                          <w:p w:rsidR="005130AC" w:rsidRDefault="005130AC" w:rsidP="0099329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470B0" id="Text Box 33" o:spid="_x0000_s1035" type="#_x0000_t202" style="position:absolute;left:0;text-align:left;margin-left:329.25pt;margin-top:3.2pt;width:165.75pt;height:7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EkvggIAAFsFAAAOAAAAZHJzL2Uyb0RvYy54bWysVN9P2zAQfp+0/8Hy+0hS6ICqKepATJMQ&#10;IGDi2XXsJpLj82y3SffX72wnATG0SdPy4Nj34/Pdd3deXvStInthXQO6pMVRTonQHKpGb0v6/en6&#10;0xklzjNdMQValPQgHL1Yffyw7MxCzKAGVQlLEES7RWdKWntvFlnmeC1a5o7ACI1KCbZlHo92m1WW&#10;dYjeqmyW55+zDmxlLHDhHEqvkpKuIr6Ugvs7KZ3wRJUUY/NxtXHdhDVbLdlia5mpGz6Ewf4hipY1&#10;Gi+doK6YZ2Rnm9+g2oZbcCD9EYc2AykbLmIOmE2Rv8nmsWZGxFyQHGcmmtz/g+W3+3tLmqqkx8eU&#10;aNZijZ5E78kX6AmKkJ/OuAWaPRo09D3Ksc6j3KEwpN1L24Y/JkRQj0wfJnYDGkfhrMjn+WxOCUfd&#10;+VmRn84DTPbibazzXwW0JGxKarF6kVS2v3E+mY4m4TKlgyyEl8KIO39QIikfhMTEwsURJLaUuFSW&#10;7Bk2A+NcaH+cVDWrRBLPc/yGsCaPGKTSCBiQZaPUhF38CTuFPNgHVxE7cnLO/+48ecSbQfvJuW00&#10;2PcAlI/lQV5lsh9JStQElny/6WPRz8dCbqA6YH0tpAlxhl83WIQb5vw9szgSWFIcc3+Hi1TQlRSG&#10;HSU12J/vyYM9dipqKelwxErqfuyYFZSobxp7+Lw4OQkzGQ8n89MZHuxrzea1Ru/aS8DCFfigGB63&#10;wd6rcSsttM/4GqzDrahimuPdJfXj9tKnwcfXhIv1OhrhFBrmb/Sj4QE6sBxa7Kl/ZtYMfeixg29h&#10;HEa2eNOOyTZ4aljvPMgm9mrgObE68I8THBtpeG3CE/H6HK1e3sTVLwAAAP//AwBQSwMEFAAGAAgA&#10;AAAhALrPQc3fAAAACQEAAA8AAABkcnMvZG93bnJldi54bWxMj8FOwzAQRO9I/IO1SNyoDaKhCXGq&#10;ClShih6g9NKbGy9JIF5HsZuEv2d7gtuO5ml2Jl9OrhUD9qHxpOF2pkAgld42VGnYf6xvFiBCNGRN&#10;6wk1/GCAZXF5kZvM+pHecdjFSnAIhcxoqGPsMilDWaMzYeY7JPY+fe9MZNlX0vZm5HDXyjulEulM&#10;Q/yhNh0+1Vh+705Ow2HA7cszvcZovx7epvV2s3LjRuvrq2n1CCLiFP9gONfn6lBwp6M/kQ2i1ZDM&#10;F3NG+bgHwX6aKt52ZDBRKcgil/8XFL8AAAD//wMAUEsBAi0AFAAGAAgAAAAhALaDOJL+AAAA4QEA&#10;ABMAAAAAAAAAAAAAAAAAAAAAAFtDb250ZW50X1R5cGVzXS54bWxQSwECLQAUAAYACAAAACEAOP0h&#10;/9YAAACUAQAACwAAAAAAAAAAAAAAAAAvAQAAX3JlbHMvLnJlbHNQSwECLQAUAAYACAAAACEAERRJ&#10;L4ICAABbBQAADgAAAAAAAAAAAAAAAAAuAgAAZHJzL2Uyb0RvYy54bWxQSwECLQAUAAYACAAAACEA&#10;us9Bzd8AAAAJAQAADwAAAAAAAAAAAAAAAADcBAAAZHJzL2Rvd25yZXYueG1sUEsFBgAAAAAEAAQA&#10;8wAAAOgFAAAAAA==&#10;" fillcolor="#75bda7 [3206]" strokecolor="#316756 [1606]" strokeweight="1pt">
                <v:textbox>
                  <w:txbxContent>
                    <w:p w:rsidR="005130AC" w:rsidRDefault="005130AC" w:rsidP="00993292">
                      <w:pPr>
                        <w:jc w:val="center"/>
                        <w:rPr>
                          <w:color w:val="FFFFFF" w:themeColor="background1"/>
                          <w:sz w:val="20"/>
                          <w:szCs w:val="20"/>
                        </w:rPr>
                      </w:pPr>
                      <w:r>
                        <w:rPr>
                          <w:color w:val="FFFFFF" w:themeColor="background1"/>
                          <w:sz w:val="20"/>
                          <w:szCs w:val="20"/>
                          <w:lang w:val="es"/>
                        </w:rPr>
                        <w:t>Clasificación del idioma</w:t>
                      </w:r>
                    </w:p>
                    <w:p w:rsidR="005130AC" w:rsidRDefault="005130AC" w:rsidP="00993292">
                      <w:pPr>
                        <w:jc w:val="center"/>
                        <w:rPr>
                          <w:color w:val="FFFFFF" w:themeColor="background1"/>
                          <w:sz w:val="20"/>
                          <w:szCs w:val="20"/>
                        </w:rPr>
                      </w:pPr>
                      <w:r>
                        <w:rPr>
                          <w:color w:val="FFFFFF" w:themeColor="background1"/>
                          <w:sz w:val="20"/>
                          <w:szCs w:val="20"/>
                          <w:lang w:val="es"/>
                        </w:rPr>
                        <w:t xml:space="preserve">es </w:t>
                      </w:r>
                      <w:r w:rsidRPr="001B791D">
                        <w:rPr>
                          <w:b/>
                          <w:color w:val="FFFFFF" w:themeColor="background1"/>
                          <w:sz w:val="20"/>
                          <w:szCs w:val="20"/>
                          <w:lang w:val="es"/>
                        </w:rPr>
                        <w:t>IFEP</w:t>
                      </w:r>
                      <w:r>
                        <w:rPr>
                          <w:color w:val="FFFFFF" w:themeColor="background1"/>
                          <w:sz w:val="20"/>
                          <w:szCs w:val="20"/>
                          <w:lang w:val="es"/>
                        </w:rPr>
                        <w:t>.</w:t>
                      </w:r>
                    </w:p>
                    <w:p w:rsidR="005130AC" w:rsidRDefault="005130AC" w:rsidP="00993292">
                      <w:pPr>
                        <w:jc w:val="center"/>
                        <w:rPr>
                          <w:color w:val="FFFFFF" w:themeColor="background1"/>
                          <w:sz w:val="20"/>
                          <w:szCs w:val="20"/>
                        </w:rPr>
                      </w:pPr>
                      <w:r>
                        <w:rPr>
                          <w:color w:val="FFFFFF" w:themeColor="background1"/>
                          <w:sz w:val="20"/>
                          <w:szCs w:val="20"/>
                          <w:lang w:val="es"/>
                        </w:rPr>
                        <w:t>Inscribir a un estudiante estudiante</w:t>
                      </w:r>
                    </w:p>
                    <w:p w:rsidR="005130AC" w:rsidRDefault="005130AC" w:rsidP="00993292">
                      <w:pPr>
                        <w:jc w:val="center"/>
                        <w:rPr>
                          <w:color w:val="FFFFFF" w:themeColor="background1"/>
                          <w:sz w:val="20"/>
                          <w:szCs w:val="20"/>
                        </w:rPr>
                      </w:pPr>
                      <w:r>
                        <w:rPr>
                          <w:color w:val="FFFFFF" w:themeColor="background1"/>
                          <w:sz w:val="20"/>
                          <w:szCs w:val="20"/>
                          <w:lang w:val="es"/>
                        </w:rPr>
                        <w:t>en cualquier programa apropiado.</w:t>
                      </w:r>
                    </w:p>
                    <w:p w:rsidR="005130AC" w:rsidRDefault="005130AC" w:rsidP="00993292">
                      <w:pPr>
                        <w:jc w:val="center"/>
                      </w:pPr>
                    </w:p>
                  </w:txbxContent>
                </v:textbox>
              </v:shape>
            </w:pict>
          </mc:Fallback>
        </mc:AlternateContent>
      </w: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696128" behindDoc="0" locked="0" layoutInCell="1" allowOverlap="1" wp14:anchorId="4C6C2B54" wp14:editId="6CC71EDD">
                <wp:simplePos x="0" y="0"/>
                <wp:positionH relativeFrom="column">
                  <wp:posOffset>1533525</wp:posOffset>
                </wp:positionH>
                <wp:positionV relativeFrom="paragraph">
                  <wp:posOffset>82549</wp:posOffset>
                </wp:positionV>
                <wp:extent cx="466725" cy="295275"/>
                <wp:effectExtent l="0" t="47625" r="38100" b="57150"/>
                <wp:wrapNone/>
                <wp:docPr id="31" name="Arrow: Down 31"/>
                <wp:cNvGraphicFramePr/>
                <a:graphic xmlns:a="http://schemas.openxmlformats.org/drawingml/2006/main">
                  <a:graphicData uri="http://schemas.microsoft.com/office/word/2010/wordprocessingShape">
                    <wps:wsp>
                      <wps:cNvSpPr/>
                      <wps:spPr>
                        <a:xfrm rot="16200000">
                          <a:off x="0" y="0"/>
                          <a:ext cx="466725" cy="29527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31" style="position:absolute;margin-left:120.75pt;margin-top:6.5pt;width:36.75pt;height:23.25pt;rotation:-9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IOgwIAAFAFAAAOAAAAZHJzL2Uyb0RvYy54bWysVFFPGzEMfp+0/xDlfVx7a8s4cUUViGkS&#10;AgRMPIdcQk/KxZmT9tr9+jnJ9WAM7WHaPZyc2P5sf7ZzerbrDNsq9C3Ymk+PJpwpK6Fp7XPNvz9c&#10;fvrCmQ/CNsKAVTXfK8/Plh8/nPauUiWswTQKGYFYX/Wu5usQXFUUXq5VJ/wROGVJqQE7EeiIz0WD&#10;oif0zhTlZLIoesDGIUjlPd1eZCVfJnytlQw3WnsVmKk55RbSH9P/Kf6L5amonlG4dSuHNMQ/ZNGJ&#10;1lLQEepCBME22P4B1bUSwYMORxK6ArRupUo1UDXTyZtq7tfCqVQLkePdSJP/f7DyenuLrG1q/nnK&#10;mRUd9WiFCH3FLqC3jG6Jot75iizv3S0OJ09irHensWMIxOt0Qf2gL9FAhbFdYnk/sqx2gUm6nC0W&#10;x+WcM0mq8mReHs9jiCJjRUyHPnxV0LEo1LyhPFJKCVlsr3zI9gc7co4J5pSSFPZGRSRj75Sm6ihq&#10;mbzTXKlzg2wraCKElMqGWVatRaPy9TzVkYOMHinFBBiRdWvMiD39G3aGGeyjq0pjOTpnwsYwvyeW&#10;nUePFBlsGJ271gK+F92E1DhiVWf7A0mZmsjSEzR76n1qHq2Gd/KyJcKvhA+3AmkL6JI2O9zQTxvo&#10;aw6DxNka8Od799GehpO0nPW0VTX3PzYCFWfmm6WxPZnOZnEN02E2Py7pgK81T681dtOdA7WJJpOy&#10;S2K0D+YgaoTukR6AVYxKKmElxa65DHg4nIe87fSESLVaJTNaPSfClb13MoJHVuMsPeweBbph6gKN&#10;6zUcNlBUb+Yu20ZPC6tNAN2moXzhdeCb1jYNzvDExHfh9TlZvTyEy18AAAD//wMAUEsDBBQABgAI&#10;AAAAIQAZtJw+4AAAAAgBAAAPAAAAZHJzL2Rvd25yZXYueG1sTI/BTsMwEETvSPyDtUhcUGunIYBC&#10;NlWpBELqBVoEVzdektB4HcVuE/4ec4LbrGY186ZYTrYTJxp86xghmSsQxJUzLdcIb7vH2R0IHzQb&#10;3TkmhG/ysCzPzwqdGzfyK522oRYxhH2uEZoQ+lxKXzVktZ+7njh6n26wOsRzqKUZ9BjDbScXSt1I&#10;q1uODY3uad1QddgeLYLdXI328HD9nj5/yN06oZfu6WuFeHkxre5BBJrC3zP84kd0KCPT3h3ZeNEh&#10;LLIsbgkIswxE9FOVRLFHuE0VyLKQ/weUPwAAAP//AwBQSwECLQAUAAYACAAAACEAtoM4kv4AAADh&#10;AQAAEwAAAAAAAAAAAAAAAAAAAAAAW0NvbnRlbnRfVHlwZXNdLnhtbFBLAQItABQABgAIAAAAIQA4&#10;/SH/1gAAAJQBAAALAAAAAAAAAAAAAAAAAC8BAABfcmVscy8ucmVsc1BLAQItABQABgAIAAAAIQAk&#10;NMIOgwIAAFAFAAAOAAAAAAAAAAAAAAAAAC4CAABkcnMvZTJvRG9jLnhtbFBLAQItABQABgAIAAAA&#10;IQAZtJw+4AAAAAgBAAAPAAAAAAAAAAAAAAAAAN0EAABkcnMvZG93bnJldi54bWxQSwUGAAAAAAQA&#10;BADzAAAA6gUAAAAA&#10;" w14:anchorId="51777F2A"/>
            </w:pict>
          </mc:Fallback>
        </mc:AlternateContent>
      </w:r>
      <w:r>
        <w:rPr>
          <w:noProof/>
          <w:lang w:val="es"/>
        </w:rPr>
        <mc:AlternateContent>
          <mc:Choice Requires="wps">
            <w:drawing>
              <wp:anchor distT="0" distB="0" distL="114300" distR="114300" simplePos="0" relativeHeight="251702272" behindDoc="0" locked="0" layoutInCell="1" allowOverlap="1" wp14:anchorId="442BD12F" wp14:editId="6004C254">
                <wp:simplePos x="0" y="0"/>
                <wp:positionH relativeFrom="column">
                  <wp:posOffset>3848100</wp:posOffset>
                </wp:positionH>
                <wp:positionV relativeFrom="paragraph">
                  <wp:posOffset>155575</wp:posOffset>
                </wp:positionV>
                <wp:extent cx="466725" cy="238125"/>
                <wp:effectExtent l="0" t="38100" r="47625" b="66675"/>
                <wp:wrapNone/>
                <wp:docPr id="34" name="Arrow: Down 34"/>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34" style="position:absolute;margin-left:303pt;margin-top:12.25pt;width:36.75pt;height:18.75pt;rotation:-90;z-index:2517022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29gAIAAFAFAAAOAAAAZHJzL2Uyb0RvYy54bWysVFFPGzEMfp+0/xDlfVyvlMJOXFEFYpqE&#10;oBpMPIdcQk/KxZmT9tr9+jnJ9WAM7WHaPZzs2P5sf7FzfrHrDNsq9C3YmpdHE86UldC09rnm3x+u&#10;P51x5oOwjTBgVc33yvOLxccP572r1BTWYBqFjECsr3pX83UIrioKL9eqE/4InLJk1ICdCKTic9Gg&#10;6Am9M8V0MpkXPWDjEKTynk6vspEvEr7WSoY7rb0KzNScagvpj+n/FP/F4lxUzyjcupVDGeIfquhE&#10;aynpCHUlgmAbbP+A6lqJ4EGHIwldAVq3UqUeqJty8qab+7VwKvVC5Hg30uT/H6y83a6QtU3Nj2ec&#10;WdHRHS0Roa/YFfSW0SlR1Dtfkee9W+GgeRJjvzuNHUMgXss53Qd9iQZqjO0Sy/uRZbULTNLhbD4/&#10;nZ5wJsk0PT4rSSbQImNFTIc+fFHQsSjUvKE6UkkJWWxvfMj+Bz8KjgXmkpIU9kZFJGO/KU3dUdZp&#10;ik5zpS4Nsq2giRBSKhtm2bQWjcrHJ6mPnGSMSCUmwIisW2NG7PJv2Blm8I+hKo3lGJwJG9P8XlgO&#10;HiNSZrBhDO5aC/hedhPKgVWd/Q8kZWoiS0/Q7Onu0+XRangnr1si/Eb4sBJIW0CHtNnhjn7aQF9z&#10;GCTO1oA/3zuP/jScZOWsp62quf+xEag4M18tje3ncjaLa5iU2cnplBR8bXl6bbGb7hLomspUXRKj&#10;fzAHUSN0j/QALGNWMgkrKXfNZcCDchnyttMTItVymdxo9ZwIN/beyQgeWY2z9LB7FOiGqQs0rrdw&#10;2EBRvZm77BsjLSw3AXSbhvKF14FvWts0OMMTE9+F13ryenkIF78AAAD//wMAUEsDBBQABgAIAAAA&#10;IQDmgia33wAAAAgBAAAPAAAAZHJzL2Rvd25yZXYueG1sTI/BTsMwEETvSPyDtUhcELVTSlSFOFWp&#10;BELiAi2CqxsvSai9jmK3CX/PcoLbrGY0+6ZcTd6JEw6xC6QhmykQSHWwHTUa3nYP10sQMRmyxgVC&#10;Dd8YYVWdn5WmsGGkVzxtUyO4hGJhNLQp9YWUsW7RmzgLPRJ7n2HwJvE5NNIOZuRy7+RcqVx60xF/&#10;aE2Pmxbrw/boNfjnq9Ef7hfvN08fcrfJ8MU9fq21vryY1ncgEk7pLwy/+IwOFTPtw5FsFE5DPl/w&#10;lsTiFgT7eZ6x2GtYKgWyKuX/AdUPAAAA//8DAFBLAQItABQABgAIAAAAIQC2gziS/gAAAOEBAAAT&#10;AAAAAAAAAAAAAAAAAAAAAABbQ29udGVudF9UeXBlc10ueG1sUEsBAi0AFAAGAAgAAAAhADj9If/W&#10;AAAAlAEAAAsAAAAAAAAAAAAAAAAALwEAAF9yZWxzLy5yZWxzUEsBAi0AFAAGAAgAAAAhAEqoXb2A&#10;AgAAUAUAAA4AAAAAAAAAAAAAAAAALgIAAGRycy9lMm9Eb2MueG1sUEsBAi0AFAAGAAgAAAAhAOaC&#10;JrffAAAACAEAAA8AAAAAAAAAAAAAAAAA2gQAAGRycy9kb3ducmV2LnhtbFBLBQYAAAAABAAEAPMA&#10;AADmBQAAAAA=&#10;" w14:anchorId="0537D069"/>
            </w:pict>
          </mc:Fallback>
        </mc:AlternateContent>
      </w:r>
    </w:p>
    <w:p w:rsidR="00516D20" w:rsidRDefault="00516D20" w:rsidP="007145DE">
      <w:pPr>
        <w:pStyle w:val="ListBullet"/>
        <w:numPr>
          <w:ilvl w:val="0"/>
          <w:numId w:val="0"/>
        </w:numPr>
        <w:ind w:left="360" w:hanging="360"/>
      </w:pP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704320" behindDoc="0" locked="0" layoutInCell="1" allowOverlap="1" wp14:anchorId="0648DC96" wp14:editId="34431613">
                <wp:simplePos x="0" y="0"/>
                <wp:positionH relativeFrom="column">
                  <wp:posOffset>-514350</wp:posOffset>
                </wp:positionH>
                <wp:positionV relativeFrom="paragraph">
                  <wp:posOffset>328296</wp:posOffset>
                </wp:positionV>
                <wp:extent cx="2219325" cy="1181100"/>
                <wp:effectExtent l="0" t="0" r="28575" b="19050"/>
                <wp:wrapNone/>
                <wp:docPr id="35" name="Text Box 35"/>
                <wp:cNvGraphicFramePr/>
                <a:graphic xmlns:a="http://schemas.openxmlformats.org/drawingml/2006/main">
                  <a:graphicData uri="http://schemas.microsoft.com/office/word/2010/wordprocessingShape">
                    <wps:wsp>
                      <wps:cNvSpPr txBox="1"/>
                      <wps:spPr>
                        <a:xfrm>
                          <a:off x="0" y="0"/>
                          <a:ext cx="2219325" cy="118110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5130AC" w:rsidRPr="00343934" w:rsidRDefault="005130AC" w:rsidP="00410BC9">
                            <w:pPr>
                              <w:jc w:val="center"/>
                              <w:rPr>
                                <w:color w:val="FFFFFF" w:themeColor="background1"/>
                                <w:sz w:val="20"/>
                                <w:szCs w:val="20"/>
                              </w:rPr>
                            </w:pPr>
                            <w:r>
                              <w:rPr>
                                <w:color w:val="FFFFFF" w:themeColor="background1"/>
                                <w:sz w:val="20"/>
                                <w:szCs w:val="20"/>
                                <w:lang w:val="es"/>
                              </w:rPr>
                              <w:t xml:space="preserve">La evaluación es principiante de </w:t>
                            </w:r>
                            <w:r>
                              <w:rPr>
                                <w:b/>
                                <w:color w:val="FFFFFF" w:themeColor="background1"/>
                                <w:sz w:val="20"/>
                                <w:szCs w:val="20"/>
                                <w:lang w:val="es"/>
                              </w:rPr>
                              <w:t xml:space="preserve">inglés </w:t>
                            </w:r>
                            <w:r>
                              <w:rPr>
                                <w:lang w:val="es"/>
                              </w:rPr>
                              <w:t xml:space="preserve"> </w:t>
                            </w:r>
                            <w:r w:rsidRPr="00410BC9">
                              <w:rPr>
                                <w:color w:val="FFFFFF" w:themeColor="background1"/>
                                <w:sz w:val="20"/>
                                <w:szCs w:val="20"/>
                                <w:lang w:val="es"/>
                              </w:rPr>
                              <w:t>o</w:t>
                            </w:r>
                            <w:r>
                              <w:rPr>
                                <w:lang w:val="es"/>
                              </w:rPr>
                              <w:t xml:space="preserve"> aprendiz intermedio de</w:t>
                            </w:r>
                            <w:r>
                              <w:rPr>
                                <w:b/>
                                <w:color w:val="FFFFFF" w:themeColor="background1"/>
                                <w:sz w:val="20"/>
                                <w:szCs w:val="20"/>
                                <w:lang w:val="es"/>
                              </w:rPr>
                              <w:t xml:space="preserve"> inglés</w:t>
                            </w:r>
                          </w:p>
                          <w:p w:rsidR="005130AC" w:rsidRDefault="005130AC" w:rsidP="0034393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DC96" id="Text Box 35" o:spid="_x0000_s1036" type="#_x0000_t202" style="position:absolute;left:0;text-align:left;margin-left:-40.5pt;margin-top:25.85pt;width:174.75pt;height:9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n3+dQIAADoFAAAOAAAAZHJzL2Uyb0RvYy54bWysVN9P2zAQfp+0/8Hy+0gTygYVKepATJMQ&#10;oMHEs+vYNJrt8+xrk+6v5+y0ATG0SdNeEvvuu1/f3fn0rLeGbVSILbialwcTzpST0LTusebf7y8/&#10;HHMWUbhGGHCq5lsV+dn8/bvTzs9UBSswjQqMnLg463zNV4h+VhRRrpQV8QC8cqTUEKxAuobHogmi&#10;I+/WFNVk8rHoIDQ+gFQxkvRiUPJ59q+1knijdVTITM0pN8zfkL/L9C3mp2L2GIRftXKXhviHLKxo&#10;HQUdXV0IFGwd2t9c2VYGiKDxQIItQOtWqlwDVVNOXlVztxJe5VqInOhHmuL/cyuvN7eBtU3ND484&#10;c8JSj+5Vj+wz9IxExE/n44xgd56A2JOc+ryXRxKmsnsdbPpTQYz0xPR2ZDd5kySsqvLksKIoknRl&#10;eVyWk8x/8WzuQ8QvCixLh5oHal9mVWyuIlIqBN1DUjTjkizlN+SRT7g1alB+U5oqy+kmQZ4pdW4C&#10;2wiaBiGlcjhNlZBb4widULo1ZjSscvQ/Gu7wyVTleRuNy78bjxY5MjgcjW3rILzloPmRyaeU9YDf&#10;MzDUnSjAftnnlpaZ3yRaQrOl9gUYFiB6edkSxVci4q0INPHUMdpivKGPNtDVHHYnzlYQfr0lT3ga&#10;RNJy1tEG1Tz+XIugODNfHY3oSTmdppXLl+nRp4ou4aVm+VLj1vYcqC0lvRde5mPCo9kfdQD7QMu+&#10;SFFJJZyk2DXH/fEch72mx0KqxSKDaMm8wCt352VynWhOA3TfP4jgd1OGNKDXsN81MXs1bAM2WTpY&#10;rBF0myfxmdVdA2hB8yTtHpP0Ary8Z9Tzkzd/AgAA//8DAFBLAwQUAAYACAAAACEAe/gHluEAAAAK&#10;AQAADwAAAGRycy9kb3ducmV2LnhtbEyPzU7DMBCE70i8g7VIXFDruKhNFOJUCPFzQaoIiLMbm9gQ&#10;r0PsNunbs5zgNqsZzX5TbWffs6MZowsoQSwzYAbboB12Et5eHxYFsJgUatUHNBJOJsK2Pj+rVKnD&#10;hC/m2KSOUQnGUkmwKQ0l57G1xqu4DINB8j7C6FWic+y4HtVE5b7nqyzbcK8c0gerBnNnTfvVHLyE&#10;R/u+m57u9RV+ZuL5W8Tm5Fon5eXFfHsDLJk5/YXhF5/QoSamfTigjqyXsCgEbUkS1iIHRoHVplgD&#10;25O4znPgdcX/T6h/AAAA//8DAFBLAQItABQABgAIAAAAIQC2gziS/gAAAOEBAAATAAAAAAAAAAAA&#10;AAAAAAAAAABbQ29udGVudF9UeXBlc10ueG1sUEsBAi0AFAAGAAgAAAAhADj9If/WAAAAlAEAAAsA&#10;AAAAAAAAAAAAAAAALwEAAF9yZWxzLy5yZWxzUEsBAi0AFAAGAAgAAAAhAHtqff51AgAAOgUAAA4A&#10;AAAAAAAAAAAAAAAALgIAAGRycy9lMm9Eb2MueG1sUEsBAi0AFAAGAAgAAAAhAHv4B5bhAAAACgEA&#10;AA8AAAAAAAAAAAAAAAAAzwQAAGRycy9kb3ducmV2LnhtbFBLBQYAAAAABAAEAPMAAADdBQAAAAA=&#10;" fillcolor="#a6b2b3 [2167]" strokecolor="#7a8c8e [3207]" strokeweight=".5pt">
                <v:fill color2="#93a2a3 [2615]" rotate="t" colors="0 #bbc2c3;.5 #afb8b9;1 #a3aeb0" focus="100%" type="gradient">
                  <o:fill v:ext="view" type="gradientUnscaled"/>
                </v:fill>
                <v:textbox>
                  <w:txbxContent>
                    <w:p w:rsidR="005130AC" w:rsidRPr="00343934" w:rsidRDefault="005130AC" w:rsidP="00410BC9">
                      <w:pPr>
                        <w:jc w:val="center"/>
                        <w:rPr>
                          <w:color w:val="FFFFFF" w:themeColor="background1"/>
                          <w:sz w:val="20"/>
                          <w:szCs w:val="20"/>
                        </w:rPr>
                      </w:pPr>
                      <w:r>
                        <w:rPr>
                          <w:color w:val="FFFFFF" w:themeColor="background1"/>
                          <w:sz w:val="20"/>
                          <w:szCs w:val="20"/>
                          <w:lang w:val="es"/>
                        </w:rPr>
                        <w:t xml:space="preserve">La evaluación es principiante de </w:t>
                      </w:r>
                      <w:r>
                        <w:rPr>
                          <w:b/>
                          <w:color w:val="FFFFFF" w:themeColor="background1"/>
                          <w:sz w:val="20"/>
                          <w:szCs w:val="20"/>
                          <w:lang w:val="es"/>
                        </w:rPr>
                        <w:t xml:space="preserve">inglés </w:t>
                      </w:r>
                      <w:r>
                        <w:rPr>
                          <w:lang w:val="es"/>
                        </w:rPr>
                        <w:t xml:space="preserve"> </w:t>
                      </w:r>
                      <w:r w:rsidRPr="00410BC9">
                        <w:rPr>
                          <w:color w:val="FFFFFF" w:themeColor="background1"/>
                          <w:sz w:val="20"/>
                          <w:szCs w:val="20"/>
                          <w:lang w:val="es"/>
                        </w:rPr>
                        <w:t>o</w:t>
                      </w:r>
                      <w:r>
                        <w:rPr>
                          <w:lang w:val="es"/>
                        </w:rPr>
                        <w:t xml:space="preserve"> aprendiz intermedio de</w:t>
                      </w:r>
                      <w:r>
                        <w:rPr>
                          <w:b/>
                          <w:color w:val="FFFFFF" w:themeColor="background1"/>
                          <w:sz w:val="20"/>
                          <w:szCs w:val="20"/>
                          <w:lang w:val="es"/>
                        </w:rPr>
                        <w:t xml:space="preserve"> inglés</w:t>
                      </w:r>
                    </w:p>
                    <w:p w:rsidR="005130AC" w:rsidRDefault="005130AC" w:rsidP="00343934">
                      <w:pPr>
                        <w:jc w:val="center"/>
                      </w:pPr>
                    </w:p>
                  </w:txbxContent>
                </v:textbox>
              </v:shape>
            </w:pict>
          </mc:Fallback>
        </mc:AlternateContent>
      </w:r>
      <w:r>
        <w:rPr>
          <w:noProof/>
          <w:lang w:val="es"/>
        </w:rPr>
        <mc:AlternateContent>
          <mc:Choice Requires="wps">
            <w:drawing>
              <wp:anchor distT="0" distB="0" distL="114300" distR="114300" simplePos="0" relativeHeight="251706368" behindDoc="0" locked="0" layoutInCell="1" allowOverlap="1" wp14:anchorId="3F4AA5FF" wp14:editId="2DCF02AD">
                <wp:simplePos x="0" y="0"/>
                <wp:positionH relativeFrom="column">
                  <wp:posOffset>304800</wp:posOffset>
                </wp:positionH>
                <wp:positionV relativeFrom="paragraph">
                  <wp:posOffset>160655</wp:posOffset>
                </wp:positionV>
                <wp:extent cx="466725" cy="238125"/>
                <wp:effectExtent l="38100" t="0" r="9525" b="47625"/>
                <wp:wrapNone/>
                <wp:docPr id="36" name="Arrow: Down 36"/>
                <wp:cNvGraphicFramePr/>
                <a:graphic xmlns:a="http://schemas.openxmlformats.org/drawingml/2006/main">
                  <a:graphicData uri="http://schemas.microsoft.com/office/word/2010/wordprocessingShape">
                    <wps:wsp>
                      <wps:cNvSpPr/>
                      <wps:spPr>
                        <a:xfrm>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36" style="position:absolute;margin-left:24pt;margin-top:12.65pt;width:36.75pt;height:18.75pt;z-index:2517063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7kdAIAAEEFAAAOAAAAZHJzL2Uyb0RvYy54bWysVMFu2zAMvQ/YPwi6r47TNO2MOEXQosOA&#10;og3WDj2rshQbkEWNUuJkXz9KdtyiKzZgWA4KKZKP5DOpxeW+NWyn0DdgS56fTDhTVkLV2E3Jvz/e&#10;fLrgzAdhK2HAqpIflOeXy48fFp0r1BRqMJVCRiDWF50reR2CK7LMy1q1wp+AU5aMGrAVgVTcZBWK&#10;jtBbk00nk3nWAVYOQSrv6fa6N/JlwtdayXCvtVeBmZJTbSGdmM7neGbLhSg2KFzdyKEM8Q9VtKKx&#10;lHSEuhZBsC02v0G1jUTwoMOJhDYDrRupUg/UTT55081DLZxKvRA53o00+f8HK+92a2RNVfLTOWdW&#10;tPSNVojQFewaOsvolijqnC/I88GtcdA8ibHfvcY2/lMnbJ9oPYy0qn1gki5n8/n59IwzSabp6UVO&#10;MqFkL8EOffiioGVRKHlFiVMNiVGxu/Wh9z/6UXCsqK8hSeFgVCzD2G9KUzuUdZqi0yCpK4NsJ2gE&#10;hJTKhllvqkWl+uuzCf2GosaIVGICjMi6MWbEzv+E3dc6+MdQleZwDJ78PXiMSJnBhjG4bSzgewAm&#10;5EMDuvc/ktRTE1l6hupAHxuh3wLv5E1DhN8KH9YCaexpQWiVwz0d2kBXchgkzmrAn+/dR3+aRrJy&#10;1tEaldz/2ApUnJmvlub0cz6bxb1LyuzsfEoKvrY8v7bYbXsF9JlyejScTGL0D+YoaoT2iTZ+FbOS&#10;SVhJuUsuAx6Vq9CvN70ZUq1WyY12zYlwax+cjOCR1ThLj/sngW6YukDjegfHlRPFm7nrfWOkhdU2&#10;gG7SUL7wOvBNe5oGZ3hT4kPwWk9eLy/f8hcAAAD//wMAUEsDBBQABgAIAAAAIQCN1kZi3gAAAAgB&#10;AAAPAAAAZHJzL2Rvd25yZXYueG1sTI/BTsMwEETvSPyDtUhcEHXqkipKs6kCglMPlMIHbONtEjW2&#10;Q+y24e9xT3AczWjmTbGeTC/OPPrOWYT5LAHBtna6sw3C1+fbYwbCB7KaemcZ4Yc9rMvbm4Jy7S72&#10;g8+70IhYYn1OCG0IQy6lr1s25GduYBu9gxsNhSjHRuqRLrHc9FIlyVIa6mxcaGngl5br4+5kEB4U&#10;mfrQPevNe5Ys0up7+7oJFeL93VStQASewl8YrvgRHcrItHcnq73oEZ6yeCUgqHQB4uqreQpij7BU&#10;GciykP8PlL8AAAD//wMAUEsBAi0AFAAGAAgAAAAhALaDOJL+AAAA4QEAABMAAAAAAAAAAAAAAAAA&#10;AAAAAFtDb250ZW50X1R5cGVzXS54bWxQSwECLQAUAAYACAAAACEAOP0h/9YAAACUAQAACwAAAAAA&#10;AAAAAAAAAAAvAQAAX3JlbHMvLnJlbHNQSwECLQAUAAYACAAAACEA0+XO5HQCAABBBQAADgAAAAAA&#10;AAAAAAAAAAAuAgAAZHJzL2Uyb0RvYy54bWxQSwECLQAUAAYACAAAACEAjdZGYt4AAAAIAQAADwAA&#10;AAAAAAAAAAAAAADOBAAAZHJzL2Rvd25yZXYueG1sUEsFBgAAAAAEAAQA8wAAANkFAAAAAA==&#10;" w14:anchorId="5343F981"/>
            </w:pict>
          </mc:Fallback>
        </mc:AlternateContent>
      </w: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711488" behindDoc="0" locked="0" layoutInCell="1" allowOverlap="1">
                <wp:simplePos x="0" y="0"/>
                <wp:positionH relativeFrom="column">
                  <wp:posOffset>4143375</wp:posOffset>
                </wp:positionH>
                <wp:positionV relativeFrom="paragraph">
                  <wp:posOffset>12700</wp:posOffset>
                </wp:positionV>
                <wp:extent cx="2114550" cy="2238375"/>
                <wp:effectExtent l="0" t="0" r="19050" b="28575"/>
                <wp:wrapNone/>
                <wp:docPr id="39" name="Text Box 39"/>
                <wp:cNvGraphicFramePr/>
                <a:graphic xmlns:a="http://schemas.openxmlformats.org/drawingml/2006/main">
                  <a:graphicData uri="http://schemas.microsoft.com/office/word/2010/wordprocessingShape">
                    <wps:wsp>
                      <wps:cNvSpPr txBox="1"/>
                      <wps:spPr>
                        <a:xfrm>
                          <a:off x="0" y="0"/>
                          <a:ext cx="2114550" cy="223837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5130AC" w:rsidRDefault="005130AC" w:rsidP="00982B83">
                            <w:pPr>
                              <w:rPr>
                                <w:color w:val="FFFFFF" w:themeColor="background1"/>
                                <w:sz w:val="20"/>
                                <w:szCs w:val="20"/>
                              </w:rPr>
                            </w:pPr>
                            <w:r w:rsidRPr="00982B83">
                              <w:rPr>
                                <w:color w:val="FFFFFF" w:themeColor="background1"/>
                                <w:sz w:val="20"/>
                                <w:szCs w:val="20"/>
                                <w:lang w:val="es"/>
                              </w:rPr>
                              <w:t>EL Los estudiantes deben recibir:</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Instrucción diaria sobre el desarrollo del idioma inglés (ELD)</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Instrucción del plan de estudios básico</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Servicios educativos adicionales y apropiados</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SDAIE Instrucción enmateriamaterias básicas de un maestro debidamente.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7" type="#_x0000_t202" style="position:absolute;left:0;text-align:left;margin-left:326.25pt;margin-top:1pt;width:166.5pt;height:176.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5iecAIAADYFAAAOAAAAZHJzL2Uyb0RvYy54bWysVMlu2zAQvRfoPxC8N7K8ZDEsB26CFAWC&#10;JEhc5ExTZCyA4rDk2JL79R1SshKkubToRSJn3uxvuLhsa8P2yocKbMHzkxFnykooK/tS8B/rmy/n&#10;nAUUthQGrCr4QQV+ufz8adG4uRrDFkypPCMnNswbV/AtoptnWZBbVYtwAk5ZUmrwtUC6+pes9KIh&#10;77XJxqPRadaAL50HqUIg6XWn5MvkX2sl8V7roJCZglNumL4+fTfxmy0XYv7ihdtWsk9D/EMWtags&#10;BR1cXQsUbOerP1zVlfQQQOOJhDoDrSupUg1UTT56V83TVjiVaqHmBDe0Kfw/t/Ju/+BZVRZ8csGZ&#10;FTXNaK1aZF+hZSSi/jQuzAn25AiILclpzkd5IGEsu9W+jn8qiJGeOn0Yuhu9SRKO83w6m5FKkm48&#10;npxPzmbRT/Zq7nzAbwpqFg8F9zS+1FWxvw3YQY+QGM3YKIv5dXmkEx6M6pSPSlNlFHmSnCROqSvj&#10;2V4QGwymKii6sYSMJroyZjDKPzISUiqLp33aPT6aqsS1vzEeLFJksDgY15UF/1H015R1hz9W39Uc&#10;y8d206Zx5sOMNlAeaHQeOvIHJ28qau+tCPggPLGdRkIbjPf00QaagkN/4mwL/tdH8ognEpKWs4a2&#10;p+Dh5054xZn5bomeF/l0GtctXaazszFd/FvN5q3G7uoroJHk9FY4mY4Rj+Z41B7qZ1r0VYxKKmEl&#10;xS44Ho9X2O00PRRSrVYJRAvmBN7aJyej69jmSJ51+yy86xmGRM47OO6ZmL8jWoeNlhZWOwRdJRbG&#10;Rndd7QdAy5l43D8kcfvf3hPq9blb/gYAAP//AwBQSwMEFAAGAAgAAAAhAPT2A4rdAAAACQEAAA8A&#10;AABkcnMvZG93bnJldi54bWxMj0FPhDAUhO8m/ofmmXhzCygEkbLZmOzFeFDUeC30LRDpK9Kyi/56&#10;nyc9TmbyzUy5Xe0ojjj7wZGCeBOBQGqdGahT8Pqyv8pB+KDJ6NERKvhCD9vq/KzUhXEnesZjHTrB&#10;EPKFVtCHMBVS+rZHq/3GTUjsHdxsdWA5d9LM+sRwO8okijJp9UDc0OsJ73tsP+rFKkge7f796Q3j&#10;710TH5baPuTyM1Pq8mLd3YEIuIa/MPzO5+lQ8abGLWS8GBVkaZJylGF8if3bPGXdKLhOb1KQVSn/&#10;P6h+AAAA//8DAFBLAQItABQABgAIAAAAIQC2gziS/gAAAOEBAAATAAAAAAAAAAAAAAAAAAAAAABb&#10;Q29udGVudF9UeXBlc10ueG1sUEsBAi0AFAAGAAgAAAAhADj9If/WAAAAlAEAAAsAAAAAAAAAAAAA&#10;AAAALwEAAF9yZWxzLy5yZWxzUEsBAi0AFAAGAAgAAAAhAJs/mJ5wAgAANgUAAA4AAAAAAAAAAAAA&#10;AAAALgIAAGRycy9lMm9Eb2MueG1sUEsBAi0AFAAGAAgAAAAhAPT2A4rdAAAACQEAAA8AAAAAAAAA&#10;AAAAAAAAygQAAGRycy9kb3ducmV2LnhtbFBLBQYAAAAABAAEAPMAAADUBQAAAAA=&#10;" fillcolor="#2683c6 [3209]" strokecolor="white [3201]" strokeweight="1.5pt">
                <v:textbox>
                  <w:txbxContent>
                    <w:p w:rsidR="005130AC" w:rsidRDefault="005130AC" w:rsidP="00982B83">
                      <w:pPr>
                        <w:rPr>
                          <w:color w:val="FFFFFF" w:themeColor="background1"/>
                          <w:sz w:val="20"/>
                          <w:szCs w:val="20"/>
                        </w:rPr>
                      </w:pPr>
                      <w:r w:rsidRPr="00982B83">
                        <w:rPr>
                          <w:color w:val="FFFFFF" w:themeColor="background1"/>
                          <w:sz w:val="20"/>
                          <w:szCs w:val="20"/>
                          <w:lang w:val="es"/>
                        </w:rPr>
                        <w:t>EL Los estudiantes deben recibir:</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Instrucción diaria sobre el desarrollo del idioma inglés (ELD)</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Instrucción del plan de estudios básico</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Servicios educativos adicionales y apropiados</w:t>
                      </w:r>
                    </w:p>
                    <w:p w:rsidR="005130AC" w:rsidRPr="00982B83" w:rsidRDefault="005130AC" w:rsidP="007458B5">
                      <w:pPr>
                        <w:pStyle w:val="ListParagraph"/>
                        <w:numPr>
                          <w:ilvl w:val="0"/>
                          <w:numId w:val="13"/>
                        </w:numPr>
                        <w:rPr>
                          <w:color w:val="FFFFFF" w:themeColor="background1"/>
                          <w:sz w:val="20"/>
                          <w:szCs w:val="20"/>
                        </w:rPr>
                      </w:pPr>
                      <w:r w:rsidRPr="00982B83">
                        <w:rPr>
                          <w:color w:val="FFFFFF" w:themeColor="background1"/>
                          <w:sz w:val="20"/>
                          <w:szCs w:val="20"/>
                          <w:lang w:val="es"/>
                        </w:rPr>
                        <w:t>SDAIE Instrucción enmateriamaterias básicas de un maestro debidamente.</w:t>
                      </w:r>
                    </w:p>
                  </w:txbxContent>
                </v:textbox>
              </v:shape>
            </w:pict>
          </mc:Fallback>
        </mc:AlternateContent>
      </w:r>
      <w:r>
        <w:rPr>
          <w:noProof/>
          <w:lang w:val="es"/>
        </w:rPr>
        <mc:AlternateContent>
          <mc:Choice Requires="wps">
            <w:drawing>
              <wp:anchor distT="0" distB="0" distL="114300" distR="114300" simplePos="0" relativeHeight="251708416" behindDoc="0" locked="0" layoutInCell="1" allowOverlap="1" wp14:anchorId="5F2227AD" wp14:editId="3C58FC7A">
                <wp:simplePos x="0" y="0"/>
                <wp:positionH relativeFrom="column">
                  <wp:posOffset>1790700</wp:posOffset>
                </wp:positionH>
                <wp:positionV relativeFrom="paragraph">
                  <wp:posOffset>22225</wp:posOffset>
                </wp:positionV>
                <wp:extent cx="2200275" cy="13811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200275" cy="13811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5130AC" w:rsidRDefault="005130AC" w:rsidP="00343934">
                            <w:pPr>
                              <w:jc w:val="center"/>
                              <w:rPr>
                                <w:color w:val="FFFFFF" w:themeColor="background1"/>
                                <w:sz w:val="20"/>
                                <w:szCs w:val="20"/>
                              </w:rPr>
                            </w:pPr>
                            <w:r>
                              <w:rPr>
                                <w:color w:val="FFFFFF" w:themeColor="background1"/>
                                <w:sz w:val="20"/>
                                <w:szCs w:val="20"/>
                                <w:lang w:val="es"/>
                              </w:rPr>
                              <w:t>Clasificación del idioma</w:t>
                            </w:r>
                          </w:p>
                          <w:p w:rsidR="005130AC" w:rsidRDefault="005130AC" w:rsidP="00343934">
                            <w:pPr>
                              <w:jc w:val="center"/>
                              <w:rPr>
                                <w:color w:val="FFFFFF" w:themeColor="background1"/>
                                <w:sz w:val="20"/>
                                <w:szCs w:val="20"/>
                              </w:rPr>
                            </w:pPr>
                            <w:r>
                              <w:rPr>
                                <w:color w:val="FFFFFF" w:themeColor="background1"/>
                                <w:sz w:val="20"/>
                                <w:szCs w:val="20"/>
                                <w:lang w:val="es"/>
                              </w:rPr>
                              <w:t xml:space="preserve">es </w:t>
                            </w:r>
                            <w:r>
                              <w:rPr>
                                <w:b/>
                                <w:color w:val="FFFFFF" w:themeColor="background1"/>
                                <w:sz w:val="20"/>
                                <w:szCs w:val="20"/>
                                <w:lang w:val="es"/>
                              </w:rPr>
                              <w:t>EL</w:t>
                            </w:r>
                            <w:r>
                              <w:rPr>
                                <w:color w:val="FFFFFF" w:themeColor="background1"/>
                                <w:sz w:val="20"/>
                                <w:szCs w:val="20"/>
                                <w:lang w:val="es"/>
                              </w:rPr>
                              <w:t>.</w:t>
                            </w:r>
                          </w:p>
                          <w:p w:rsidR="005130AC" w:rsidRDefault="005130AC" w:rsidP="001251FB">
                            <w:pPr>
                              <w:jc w:val="center"/>
                              <w:rPr>
                                <w:color w:val="FFFFFF" w:themeColor="background1"/>
                                <w:sz w:val="20"/>
                                <w:szCs w:val="20"/>
                              </w:rPr>
                            </w:pPr>
                            <w:r>
                              <w:rPr>
                                <w:color w:val="FFFFFF" w:themeColor="background1"/>
                                <w:sz w:val="20"/>
                                <w:szCs w:val="20"/>
                                <w:lang w:val="es"/>
                              </w:rPr>
                              <w:t>Inscribir al inscribirse en:</w:t>
                            </w:r>
                          </w:p>
                          <w:p w:rsidR="005130AC" w:rsidRDefault="005130AC" w:rsidP="001251FB">
                            <w:pPr>
                              <w:jc w:val="center"/>
                              <w:rPr>
                                <w:color w:val="FFFFFF" w:themeColor="background1"/>
                                <w:sz w:val="20"/>
                                <w:szCs w:val="20"/>
                              </w:rPr>
                            </w:pPr>
                            <w:r>
                              <w:rPr>
                                <w:color w:val="FFFFFF" w:themeColor="background1"/>
                                <w:sz w:val="20"/>
                                <w:szCs w:val="20"/>
                                <w:lang w:val="es"/>
                              </w:rPr>
                              <w:t>a) Inmersión en inglés</w:t>
                            </w:r>
                          </w:p>
                          <w:p w:rsidR="005130AC" w:rsidRDefault="005130AC" w:rsidP="001251FB">
                            <w:pPr>
                              <w:jc w:val="center"/>
                              <w:rPr>
                                <w:color w:val="FFFFFF" w:themeColor="background1"/>
                                <w:sz w:val="20"/>
                                <w:szCs w:val="20"/>
                              </w:rPr>
                            </w:pPr>
                            <w:r>
                              <w:rPr>
                                <w:color w:val="FFFFFF" w:themeColor="background1"/>
                                <w:sz w:val="20"/>
                                <w:szCs w:val="20"/>
                                <w:lang w:val="es"/>
                              </w:rPr>
                              <w:t>b) Inglés Mainstream O</w:t>
                            </w:r>
                          </w:p>
                          <w:p w:rsidR="005130AC" w:rsidRPr="001251FB" w:rsidRDefault="005130AC" w:rsidP="001251FB">
                            <w:pPr>
                              <w:jc w:val="center"/>
                              <w:rPr>
                                <w:color w:val="FFFFFF" w:themeColor="background1"/>
                                <w:sz w:val="20"/>
                                <w:szCs w:val="20"/>
                              </w:rPr>
                            </w:pPr>
                            <w:r>
                              <w:rPr>
                                <w:color w:val="FFFFFF" w:themeColor="background1"/>
                                <w:sz w:val="20"/>
                                <w:szCs w:val="20"/>
                                <w:lang w:val="es"/>
                              </w:rPr>
                              <w:t>c) Programa Alternativo (con renuncia)</w:t>
                            </w:r>
                          </w:p>
                          <w:p w:rsidR="005130AC" w:rsidRDefault="005130AC" w:rsidP="001251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227AD" id="Text Box 37" o:spid="_x0000_s1038" type="#_x0000_t202" style="position:absolute;left:0;text-align:left;margin-left:141pt;margin-top:1.75pt;width:173.25pt;height:10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t3wgwIAAF0FAAAOAAAAZHJzL2Uyb0RvYy54bWysVN9v2yAQfp+0/wHxvjp2mrWL6lRZq06T&#10;qrZaO/WZYIgtYY4BiZ399TvAdqOu2qRpfsBwPz7uvrvj4rJvFdkL6xrQJc1PZpQIzaFq9Lak359u&#10;PpxT4jzTFVOgRUkPwtHL1ft3F51ZigJqUJWwBEG0W3ampLX3ZplljteiZe4EjNColGBb5vFot1ll&#10;WYforcqK2exj1oGtjAUunEPpdVLSVcSXUnB/L6UTnqiSYmw+rjaum7Bmqwu23Fpm6oYPYbB/iKJl&#10;jcZLJ6hr5hnZ2eY3qLbhFhxIf8KhzUDKhouYA2aTz15l81gzI2IuSI4zE03u/8Hyu/2DJU1V0vkZ&#10;JZq1WKMn0XvyGXqCIuSnM26JZo8GDX2PcqzzKHcoDGn30rbhjwkR1CPTh4ndgMZRWGC9irMFJRx1&#10;+fw8z4tFwMle3I11/ouAloRNSS2WL7LK9rfOJ9PRJNymdJCF+FIccecPSiTlNyExs3BzBIk9Ja6U&#10;JXuG3cA4F9rPk6pmlUjixQy/IazJIwapNAIGZNkoNWHnf8JOIQ/2wVXElpycZ393njzizaD95Nw2&#10;GuxbAMrH+iCvMtmPJCVqAku+3/Sx6nkxlnID1QErbCHNiDP8psEq3DLnH5jFocCi4qD7e1ykgq6k&#10;MOwoqcH+fEse7LFXUUtJh0NWUvdjx6ygRH3V2MWf8tPTMJXxcLo4K/BgjzWbY43etVeAlcvxSTE8&#10;boO9V+NWWmif8T1Yh1tRxTTHu0vqx+2VT6OP7wkX63U0wjk0zN/qR8MDdKA59NhT/8ysGRrRYw/f&#10;wTiObPmqH5Nt8NSw3nmQTWzWQHRidSgAznDspOG9CY/E8TlavbyKq18AAAD//wMAUEsDBBQABgAI&#10;AAAAIQDEKlvu3gAAAAkBAAAPAAAAZHJzL2Rvd25yZXYueG1sTI/BTsMwDIbvSLxDZCRuLF0RoypN&#10;pwk0oYkdYHDhljWmLTRO1XhteXvMCW62Puv39xfr2XdqxCG2gQwsFwkopCq4lmoDb6/bqwxUZEvO&#10;doHQwDdGWJfnZ4XNXZjoBccD10pCKObWQMPc51rHqkFv4yL0SMI+wuAtyzrU2g12knDf6TRJVtrb&#10;luRDY3u8b7D6Opy8gfcR948P9MTsPm+f5+1+t/HTzpjLi3lzB4px5r9j+NUXdSjF6RhO5KLqDKRZ&#10;Kl3YwPUNKOGrNJPhKCBdJqDLQv9vUP4AAAD//wMAUEsBAi0AFAAGAAgAAAAhALaDOJL+AAAA4QEA&#10;ABMAAAAAAAAAAAAAAAAAAAAAAFtDb250ZW50X1R5cGVzXS54bWxQSwECLQAUAAYACAAAACEAOP0h&#10;/9YAAACUAQAACwAAAAAAAAAAAAAAAAAvAQAAX3JlbHMvLnJlbHNQSwECLQAUAAYACAAAACEAQhbd&#10;8IMCAABdBQAADgAAAAAAAAAAAAAAAAAuAgAAZHJzL2Uyb0RvYy54bWxQSwECLQAUAAYACAAAACEA&#10;xCpb7t4AAAAJAQAADwAAAAAAAAAAAAAAAADdBAAAZHJzL2Rvd25yZXYueG1sUEsFBgAAAAAEAAQA&#10;8wAAAOgFAAAAAA==&#10;" fillcolor="#75bda7 [3206]" strokecolor="#316756 [1606]" strokeweight="1pt">
                <v:textbox>
                  <w:txbxContent>
                    <w:p w:rsidR="005130AC" w:rsidRDefault="005130AC" w:rsidP="00343934">
                      <w:pPr>
                        <w:jc w:val="center"/>
                        <w:rPr>
                          <w:color w:val="FFFFFF" w:themeColor="background1"/>
                          <w:sz w:val="20"/>
                          <w:szCs w:val="20"/>
                        </w:rPr>
                      </w:pPr>
                      <w:r>
                        <w:rPr>
                          <w:color w:val="FFFFFF" w:themeColor="background1"/>
                          <w:sz w:val="20"/>
                          <w:szCs w:val="20"/>
                          <w:lang w:val="es"/>
                        </w:rPr>
                        <w:t>Clasificación del idioma</w:t>
                      </w:r>
                    </w:p>
                    <w:p w:rsidR="005130AC" w:rsidRDefault="005130AC" w:rsidP="00343934">
                      <w:pPr>
                        <w:jc w:val="center"/>
                        <w:rPr>
                          <w:color w:val="FFFFFF" w:themeColor="background1"/>
                          <w:sz w:val="20"/>
                          <w:szCs w:val="20"/>
                        </w:rPr>
                      </w:pPr>
                      <w:r>
                        <w:rPr>
                          <w:color w:val="FFFFFF" w:themeColor="background1"/>
                          <w:sz w:val="20"/>
                          <w:szCs w:val="20"/>
                          <w:lang w:val="es"/>
                        </w:rPr>
                        <w:t xml:space="preserve">es </w:t>
                      </w:r>
                      <w:r>
                        <w:rPr>
                          <w:b/>
                          <w:color w:val="FFFFFF" w:themeColor="background1"/>
                          <w:sz w:val="20"/>
                          <w:szCs w:val="20"/>
                          <w:lang w:val="es"/>
                        </w:rPr>
                        <w:t>EL</w:t>
                      </w:r>
                      <w:r>
                        <w:rPr>
                          <w:color w:val="FFFFFF" w:themeColor="background1"/>
                          <w:sz w:val="20"/>
                          <w:szCs w:val="20"/>
                          <w:lang w:val="es"/>
                        </w:rPr>
                        <w:t>.</w:t>
                      </w:r>
                    </w:p>
                    <w:p w:rsidR="005130AC" w:rsidRDefault="005130AC" w:rsidP="001251FB">
                      <w:pPr>
                        <w:jc w:val="center"/>
                        <w:rPr>
                          <w:color w:val="FFFFFF" w:themeColor="background1"/>
                          <w:sz w:val="20"/>
                          <w:szCs w:val="20"/>
                        </w:rPr>
                      </w:pPr>
                      <w:r>
                        <w:rPr>
                          <w:color w:val="FFFFFF" w:themeColor="background1"/>
                          <w:sz w:val="20"/>
                          <w:szCs w:val="20"/>
                          <w:lang w:val="es"/>
                        </w:rPr>
                        <w:t>Inscribir al inscribirse en:</w:t>
                      </w:r>
                    </w:p>
                    <w:p w:rsidR="005130AC" w:rsidRDefault="005130AC" w:rsidP="001251FB">
                      <w:pPr>
                        <w:jc w:val="center"/>
                        <w:rPr>
                          <w:color w:val="FFFFFF" w:themeColor="background1"/>
                          <w:sz w:val="20"/>
                          <w:szCs w:val="20"/>
                        </w:rPr>
                      </w:pPr>
                      <w:r>
                        <w:rPr>
                          <w:color w:val="FFFFFF" w:themeColor="background1"/>
                          <w:sz w:val="20"/>
                          <w:szCs w:val="20"/>
                          <w:lang w:val="es"/>
                        </w:rPr>
                        <w:t>a) Inmersión en inglés</w:t>
                      </w:r>
                    </w:p>
                    <w:p w:rsidR="005130AC" w:rsidRDefault="005130AC" w:rsidP="001251FB">
                      <w:pPr>
                        <w:jc w:val="center"/>
                        <w:rPr>
                          <w:color w:val="FFFFFF" w:themeColor="background1"/>
                          <w:sz w:val="20"/>
                          <w:szCs w:val="20"/>
                        </w:rPr>
                      </w:pPr>
                      <w:r>
                        <w:rPr>
                          <w:color w:val="FFFFFF" w:themeColor="background1"/>
                          <w:sz w:val="20"/>
                          <w:szCs w:val="20"/>
                          <w:lang w:val="es"/>
                        </w:rPr>
                        <w:t>b) Inglés Mainstream O</w:t>
                      </w:r>
                    </w:p>
                    <w:p w:rsidR="005130AC" w:rsidRPr="001251FB" w:rsidRDefault="005130AC" w:rsidP="001251FB">
                      <w:pPr>
                        <w:jc w:val="center"/>
                        <w:rPr>
                          <w:color w:val="FFFFFF" w:themeColor="background1"/>
                          <w:sz w:val="20"/>
                          <w:szCs w:val="20"/>
                        </w:rPr>
                      </w:pPr>
                      <w:r>
                        <w:rPr>
                          <w:color w:val="FFFFFF" w:themeColor="background1"/>
                          <w:sz w:val="20"/>
                          <w:szCs w:val="20"/>
                          <w:lang w:val="es"/>
                        </w:rPr>
                        <w:t>c) Programa Alternativo (con renuncia)</w:t>
                      </w:r>
                    </w:p>
                    <w:p w:rsidR="005130AC" w:rsidRDefault="005130AC" w:rsidP="001251FB"/>
                  </w:txbxContent>
                </v:textbox>
              </v:shape>
            </w:pict>
          </mc:Fallback>
        </mc:AlternateContent>
      </w:r>
    </w:p>
    <w:p w:rsidR="00516D20" w:rsidRDefault="006453FF" w:rsidP="007145DE">
      <w:pPr>
        <w:pStyle w:val="ListBullet"/>
        <w:numPr>
          <w:ilvl w:val="0"/>
          <w:numId w:val="0"/>
        </w:numPr>
        <w:ind w:left="360" w:hanging="360"/>
      </w:pPr>
      <w:r>
        <w:rPr>
          <w:noProof/>
          <w:lang w:val="es"/>
        </w:rPr>
        <mc:AlternateContent>
          <mc:Choice Requires="wps">
            <w:drawing>
              <wp:anchor distT="0" distB="0" distL="114300" distR="114300" simplePos="0" relativeHeight="251713536" behindDoc="0" locked="0" layoutInCell="1" allowOverlap="1" wp14:anchorId="1BBE0B01" wp14:editId="64B8E1D4">
                <wp:simplePos x="0" y="0"/>
                <wp:positionH relativeFrom="column">
                  <wp:posOffset>3881436</wp:posOffset>
                </wp:positionH>
                <wp:positionV relativeFrom="paragraph">
                  <wp:posOffset>206058</wp:posOffset>
                </wp:positionV>
                <wp:extent cx="466725" cy="304800"/>
                <wp:effectExtent l="4763" t="33337" r="33337" b="52388"/>
                <wp:wrapNone/>
                <wp:docPr id="40" name="Arrow: Down 40"/>
                <wp:cNvGraphicFramePr/>
                <a:graphic xmlns:a="http://schemas.openxmlformats.org/drawingml/2006/main">
                  <a:graphicData uri="http://schemas.microsoft.com/office/word/2010/wordprocessingShape">
                    <wps:wsp>
                      <wps:cNvSpPr/>
                      <wps:spPr>
                        <a:xfrm rot="16200000">
                          <a:off x="0" y="0"/>
                          <a:ext cx="466725" cy="30480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Arrow: Down 40" style="position:absolute;margin-left:305.6pt;margin-top:16.25pt;width:36.75pt;height:24pt;rotation:-90;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1fwIAAFAFAAAOAAAAZHJzL2Uyb0RvYy54bWysVFFP3DAMfp+0/xDlffR6O26soodOIKZJ&#10;CNBg4jmkCa2UxpmTu97t189JeoUxtIdpfaic2P5sf7ZzerbrDdsq9B3YmpdHM86UldB09qnm3+8v&#10;P5xw5oOwjTBgVc33yvOz1ft3p4Or1BxaMI1CRiDWV4OreRuCq4rCy1b1wh+BU5aUGrAXgY74VDQo&#10;BkLvTTGfzZbFANg4BKm8p9uLrOSrhK+1kuFGa68CMzWn3EL6Y/o/xn+xOhXVEwrXdnJMQ/xDFr3o&#10;LAWdoC5EEGyD3R9QfScRPOhwJKEvQOtOqlQDVVPOXlVz1wqnUi1EjncTTf7/wcrr7S2yrqn5guix&#10;oqcerRFhqNgFDJbRLVE0OF+R5Z27xfHkSYz17jT2DIF4LZfUD/oSDVQY2yWW9xPLaheYpMvFcvlp&#10;fsyZJNXH2eKEXAi0yFgR06EPXxT0LAo1byiPlFJCFtsrH7L9wY6cY4I5pSSFvVERydhvSlN1FHWe&#10;vNNcqXODbCtoIoSUyoZFVrWiUfn6ONWRg0weKcUEGJF1Z8yEXf4NO8OM9tFVpbGcnDNhU5jfE8vO&#10;k0eKDDZMzn1nAd+KbkI5sqqz/YGkTE1k6RGaPfU+NY9675287IjwK+HDrUDaArqkzQ439NMGhprD&#10;KHHWAv586z7a03CSlrOBtqrm/sdGoOLMfLU0tp/LRZyzkA6L409zOuBLzeNLjd3050BtKlN2SYz2&#10;wRxEjdA/0AOwjlFJJayk2DWXAQ+H85C3nZ4QqdbrZEar50S4sndORvDIapyl+92DQDdOXaBxvYbD&#10;Borq1dxl2+hpYb0JoLs0lM+8jnzT2qbBGZ+Y+C68PCer54dw9QsAAP//AwBQSwMEFAAGAAgAAAAh&#10;ABtnoRPgAAAACQEAAA8AAABkcnMvZG93bnJldi54bWxMj8FOwzAQRO9I/IO1SFwQdZpWKQ1xqlIJ&#10;hNQLtAiubrwkofY6it0m/D3LCY47M5p9U6xGZ8UZ+9B6UjCdJCCQKm9aqhW87R9v70CEqMlo6wkV&#10;fGOAVXl5Uejc+IFe8byLteASCrlW0MTY5VKGqkGnw8R3SOx9+t7pyGdfS9PrgcudlWmSZNLplvhD&#10;ozvcNFgddyenwG1vBnd8mL/Pnj/kfjPFF/v0tVbq+mpc34OIOMa/MPziMzqUzHTwJzJBWAVZOuct&#10;kY3lAgQHskXKwkHBcpaCLAv5f0H5AwAA//8DAFBLAQItABQABgAIAAAAIQC2gziS/gAAAOEBAAAT&#10;AAAAAAAAAAAAAAAAAAAAAABbQ29udGVudF9UeXBlc10ueG1sUEsBAi0AFAAGAAgAAAAhADj9If/W&#10;AAAAlAEAAAsAAAAAAAAAAAAAAAAALwEAAF9yZWxzLy5yZWxzUEsBAi0AFAAGAAgAAAAhAH66uLV/&#10;AgAAUAUAAA4AAAAAAAAAAAAAAAAALgIAAGRycy9lMm9Eb2MueG1sUEsBAi0AFAAGAAgAAAAhABtn&#10;oRPgAAAACQEAAA8AAAAAAAAAAAAAAAAA2QQAAGRycy9kb3ducmV2LnhtbFBLBQYAAAAABAAEAPMA&#10;AADmBQAAAAA=&#10;" w14:anchorId="0F39A8BC"/>
            </w:pict>
          </mc:Fallback>
        </mc:AlternateContent>
      </w:r>
      <w:r>
        <w:rPr>
          <w:noProof/>
          <w:lang w:val="es"/>
        </w:rPr>
        <mc:AlternateContent>
          <mc:Choice Requires="wps">
            <w:drawing>
              <wp:anchor distT="0" distB="0" distL="114300" distR="114300" simplePos="0" relativeHeight="251710464" behindDoc="0" locked="0" layoutInCell="1" allowOverlap="1" wp14:anchorId="37401006" wp14:editId="2FB391D1">
                <wp:simplePos x="0" y="0"/>
                <wp:positionH relativeFrom="column">
                  <wp:posOffset>1543050</wp:posOffset>
                </wp:positionH>
                <wp:positionV relativeFrom="paragraph">
                  <wp:posOffset>167005</wp:posOffset>
                </wp:positionV>
                <wp:extent cx="466725" cy="238125"/>
                <wp:effectExtent l="0" t="38100" r="47625" b="66675"/>
                <wp:wrapNone/>
                <wp:docPr id="38" name="Arrow: Down 38"/>
                <wp:cNvGraphicFramePr/>
                <a:graphic xmlns:a="http://schemas.openxmlformats.org/drawingml/2006/main">
                  <a:graphicData uri="http://schemas.microsoft.com/office/word/2010/wordprocessingShape">
                    <wps:wsp>
                      <wps:cNvSpPr/>
                      <wps:spPr>
                        <a:xfrm rot="16200000">
                          <a:off x="0" y="0"/>
                          <a:ext cx="466725" cy="2381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 id="Arrow: Down 38" style="position:absolute;margin-left:121.5pt;margin-top:13.15pt;width:36.75pt;height:18.75pt;rotation:-90;z-index:2517104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7a8c8e [3207]" strokecolor="#3c4546 [1607]" strokeweight="1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gAIAAFAFAAAOAAAAZHJzL2Uyb0RvYy54bWysVFFPGzEMfp+0/xDlfVyvlMJOXFEFYpqE&#10;oBpMPIdcQk/KxZmT9tr9+jnJ9WAM7WHaPZzs2P5sf7FzfrHrDNsq9C3YmpdHE86UldC09rnm3x+u&#10;P51x5oOwjTBgVc33yvOLxccP572r1BTWYBqFjECsr3pX83UIrioKL9eqE/4InLJk1ICdCKTic9Gg&#10;6Am9M8V0MpkXPWDjEKTynk6vspEvEr7WSoY7rb0KzNScagvpj+n/FP/F4lxUzyjcupVDGeIfquhE&#10;aynpCHUlgmAbbP+A6lqJ4EGHIwldAVq3UqUeqJty8qab+7VwKvVC5Hg30uT/H6y83a6QtU3Nj+mm&#10;rOjojpaI0FfsCnrL6JQo6p2vyPPerXDQPImx353GjiEQr+Wc7oO+RAM1xnaJ5f3IstoFJulwNp+f&#10;Tk84k2SaHp+VJBNokbEipkMfvijoWBRq3lAdqaSELLY3PmT/gx8FxwJzSUkKe6MikrHflKbuKOs0&#10;Rae5UpcG2VbQRAgplQ2zbFqLRuXjk9RHTjJGpBITYETWrTEjdvk37Awz+MdQlcZyDM6EjWl+LywH&#10;jxEpM9gwBnetBXwvuwnlwKrO/geSMjWRpSdo9nT36fJoNbyT1y0RfiN8WAmkLaBD2uxwRz9toK85&#10;DBJna8Cf751HfxpOsnLW01bV3P/YCFScma+WxvZzOZvFNUzK7OR0Sgq+tjy9tthNdwl0TWWqLonR&#10;P5iDqBG6R3oAljErmYSVlLvmMuBBuQx52+kJkWq5TG60ek6EG3vvZASPrMZZetg9CnTD1AUa11s4&#10;bKCo3sxd9o2RFpabALpNQ/nC68A3rW0anOGJie/Caz15vTyEi18AAAD//wMAUEsDBBQABgAIAAAA&#10;IQC5z3Oe3wAAAAgBAAAPAAAAZHJzL2Rvd25yZXYueG1sTI/BTsMwEETvSPyDtUhcEHWSQhVCnKpU&#10;AiH1Ai2CqxsvSai9jmK3CX/PcoLjaEYzb8rl5Kw44RA6TwrSWQICqfamo0bB2+7xOgcRoiajrSdU&#10;8I0BltX5WakL40d6xdM2NoJLKBRaQRtjX0gZ6hadDjPfI7H36QenI8uhkWbQI5c7K7MkWUinO+KF&#10;Vve4brE+bI9Ogdtcje7wcPM+f/6Qu3WKL/bpa6XU5cW0ugcRcYp/YfjFZ3SomGnvj2SCsAqyRcpf&#10;ooJ8DoL97C6/BbFnneYgq1L+P1D9AAAA//8DAFBLAQItABQABgAIAAAAIQC2gziS/gAAAOEBAAAT&#10;AAAAAAAAAAAAAAAAAAAAAABbQ29udGVudF9UeXBlc10ueG1sUEsBAi0AFAAGAAgAAAAhADj9If/W&#10;AAAAlAEAAAsAAAAAAAAAAAAAAAAALwEAAF9yZWxzLy5yZWxzUEsBAi0AFAAGAAgAAAAhAML74qOA&#10;AgAAUAUAAA4AAAAAAAAAAAAAAAAALgIAAGRycy9lMm9Eb2MueG1sUEsBAi0AFAAGAAgAAAAhALnP&#10;c57fAAAACAEAAA8AAAAAAAAAAAAAAAAA2gQAAGRycy9kb3ducmV2LnhtbFBLBQYAAAAABAAEAPMA&#10;AADmBQAAAAA=&#10;" w14:anchorId="2655B160"/>
            </w:pict>
          </mc:Fallback>
        </mc:AlternateContent>
      </w: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2D0EC8" w:rsidRDefault="002D0EC8" w:rsidP="007145DE">
      <w:pPr>
        <w:pStyle w:val="ListBullet"/>
        <w:numPr>
          <w:ilvl w:val="0"/>
          <w:numId w:val="0"/>
        </w:numPr>
        <w:ind w:left="360" w:hanging="360"/>
      </w:pPr>
    </w:p>
    <w:p w:rsidR="0053490E" w:rsidRDefault="0053490E" w:rsidP="007145DE">
      <w:pPr>
        <w:pStyle w:val="ListBullet"/>
        <w:numPr>
          <w:ilvl w:val="0"/>
          <w:numId w:val="0"/>
        </w:numPr>
        <w:ind w:left="360" w:hanging="360"/>
      </w:pPr>
    </w:p>
    <w:p w:rsidR="0053490E" w:rsidRDefault="0053490E" w:rsidP="007145DE">
      <w:pPr>
        <w:pStyle w:val="ListBullet"/>
        <w:numPr>
          <w:ilvl w:val="0"/>
          <w:numId w:val="0"/>
        </w:numPr>
        <w:ind w:left="360" w:hanging="360"/>
      </w:pPr>
    </w:p>
    <w:p w:rsidR="00AF0668" w:rsidRDefault="00AF0668" w:rsidP="007145DE">
      <w:pPr>
        <w:pStyle w:val="ListBullet"/>
        <w:numPr>
          <w:ilvl w:val="0"/>
          <w:numId w:val="0"/>
        </w:numPr>
        <w:ind w:left="360" w:hanging="360"/>
      </w:pPr>
    </w:p>
    <w:p w:rsidR="0059412E" w:rsidRDefault="0059412E" w:rsidP="0059412E">
      <w:pPr>
        <w:pStyle w:val="Heading2"/>
        <w:rPr>
          <w:szCs w:val="28"/>
        </w:rPr>
      </w:pPr>
      <w:bookmarkStart w:id="18" w:name="4_II-EL-4_GovAdm-HLS_Procedure"/>
      <w:bookmarkStart w:id="19" w:name="_Toc31115051"/>
      <w:bookmarkEnd w:id="18"/>
      <w:r>
        <w:rPr>
          <w:w w:val="99"/>
          <w:lang w:val="es"/>
        </w:rPr>
        <w:lastRenderedPageBreak/>
        <w:t>Home Language</w:t>
      </w:r>
      <w:r>
        <w:rPr>
          <w:lang w:val="es"/>
        </w:rPr>
        <w:t xml:space="preserve"> </w:t>
      </w:r>
      <w:r>
        <w:rPr>
          <w:w w:val="99"/>
          <w:lang w:val="es"/>
        </w:rPr>
        <w:t xml:space="preserve"> Sur</w:t>
      </w:r>
      <w:r>
        <w:rPr>
          <w:spacing w:val="1"/>
          <w:w w:val="99"/>
          <w:lang w:val="es"/>
        </w:rPr>
        <w:t>v</w:t>
      </w:r>
      <w:r>
        <w:rPr>
          <w:w w:val="99"/>
          <w:lang w:val="es"/>
        </w:rPr>
        <w:t>ey</w:t>
      </w:r>
      <w:r>
        <w:rPr>
          <w:lang w:val="es"/>
        </w:rPr>
        <w:t xml:space="preserve"> </w:t>
      </w:r>
      <w:r>
        <w:rPr>
          <w:w w:val="99"/>
          <w:lang w:val="es"/>
        </w:rPr>
        <w:t xml:space="preserve"> &amp;</w:t>
      </w:r>
      <w:r>
        <w:rPr>
          <w:lang w:val="es"/>
        </w:rPr>
        <w:t xml:space="preserve"> </w:t>
      </w:r>
      <w:r>
        <w:rPr>
          <w:w w:val="99"/>
          <w:lang w:val="es"/>
        </w:rPr>
        <w:t xml:space="preserve"> EL</w:t>
      </w:r>
      <w:r>
        <w:rPr>
          <w:lang w:val="es"/>
        </w:rPr>
        <w:t xml:space="preserve"> Procedimientos de</w:t>
      </w:r>
      <w:r>
        <w:rPr>
          <w:w w:val="99"/>
          <w:lang w:val="es"/>
        </w:rPr>
        <w:t xml:space="preserve"> Entrada</w:t>
      </w:r>
      <w:r>
        <w:rPr>
          <w:lang w:val="es"/>
        </w:rPr>
        <w:t xml:space="preserve"> de</w:t>
      </w:r>
      <w:r>
        <w:rPr>
          <w:w w:val="99"/>
          <w:lang w:val="es"/>
        </w:rPr>
        <w:t xml:space="preserve"> Datos</w:t>
      </w:r>
      <w:r>
        <w:rPr>
          <w:lang w:val="es"/>
        </w:rPr>
        <w:t xml:space="preserve"> </w:t>
      </w:r>
      <w:r>
        <w:rPr>
          <w:w w:val="99"/>
          <w:lang w:val="es"/>
        </w:rPr>
        <w:t xml:space="preserve"> estudiantiles</w:t>
      </w:r>
      <w:bookmarkEnd w:id="19"/>
      <w:r>
        <w:rPr>
          <w:lang w:val="es"/>
        </w:rPr>
        <w:t xml:space="preserve"> </w:t>
      </w:r>
      <w:r>
        <w:rPr>
          <w:w w:val="99"/>
          <w:lang w:val="es"/>
        </w:rPr>
        <w:t xml:space="preserve"> </w:t>
      </w:r>
    </w:p>
    <w:p w:rsidR="00A019FD" w:rsidRDefault="00A019FD" w:rsidP="00A019FD">
      <w:r w:rsidRPr="00E977BC">
        <w:rPr>
          <w:lang w:val="es"/>
        </w:rPr>
        <w:t>Los padres de cada estudiante nuevo en nuestro distrito deberá completar y firmar una Encuesta de Idioma Hogar (HLS, por sus) en el momento de la inscripción. Si es necesario, el HLS está disponible en idiomas distintos del inglés. Copias están disponibles en la oficina de la escuela. Comuníquese con el Superintendente Asistente si se necesitan copias adicionales.</w:t>
      </w:r>
    </w:p>
    <w:p w:rsidR="0053490E" w:rsidRPr="00E977BC" w:rsidRDefault="0053490E" w:rsidP="00A019FD"/>
    <w:p w:rsidR="00A019FD" w:rsidRDefault="00A019FD" w:rsidP="00A019FD">
      <w:r w:rsidRPr="00E977BC">
        <w:rPr>
          <w:lang w:val="es"/>
        </w:rPr>
        <w:t xml:space="preserve">Un HLS completado es un </w:t>
      </w:r>
      <w:r w:rsidRPr="00E977BC">
        <w:rPr>
          <w:u w:val="single" w:color="000000"/>
          <w:lang w:val="es"/>
        </w:rPr>
        <w:t xml:space="preserve">registro requerido </w:t>
      </w:r>
      <w:r>
        <w:rPr>
          <w:lang w:val="es"/>
        </w:rPr>
        <w:t xml:space="preserve">en la carpeta cum de </w:t>
      </w:r>
      <w:r w:rsidRPr="00E977BC">
        <w:rPr>
          <w:lang w:val="es"/>
        </w:rPr>
        <w:t>cada estudiante.</w:t>
      </w:r>
    </w:p>
    <w:p w:rsidR="0053490E" w:rsidRPr="00E977BC" w:rsidRDefault="0053490E" w:rsidP="00A019FD"/>
    <w:p w:rsidR="00A019FD" w:rsidRDefault="00A019FD" w:rsidP="007458B5">
      <w:pPr>
        <w:pStyle w:val="ListNumber"/>
        <w:numPr>
          <w:ilvl w:val="0"/>
          <w:numId w:val="14"/>
        </w:numPr>
        <w:ind w:left="360"/>
        <w:rPr>
          <w:i w:val="0"/>
        </w:rPr>
      </w:pPr>
      <w:r w:rsidRPr="00541FEA">
        <w:rPr>
          <w:i w:val="0"/>
          <w:lang w:val="es"/>
        </w:rPr>
        <w:t>En la tarjeta de inscripción, ingrese la siguiente información en la pantalla CALPADS: (HomeLang), (Ciudad de nacimiento), (Estado), (País), (Entrada a la escuela de EE. UU.) y respuestas a HLS en la sección Idiomas: (Primero), (Primaria), (en casa) y (por adultos).</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lang w:val="es"/>
        </w:rPr>
        <w:t xml:space="preserve">Si la encuesta se completa con inglés como respuesta a </w:t>
      </w:r>
      <w:r w:rsidRPr="00541FEA">
        <w:rPr>
          <w:i w:val="0"/>
          <w:u w:val="single" w:color="000000"/>
          <w:lang w:val="es"/>
        </w:rPr>
        <w:t xml:space="preserve">las cuatro </w:t>
      </w:r>
      <w:r>
        <w:rPr>
          <w:lang w:val="es"/>
        </w:rPr>
        <w:t xml:space="preserve"> </w:t>
      </w:r>
      <w:r w:rsidRPr="00541FEA">
        <w:rPr>
          <w:i w:val="0"/>
          <w:lang w:val="es"/>
        </w:rPr>
        <w:t xml:space="preserve">preguntas, la oficina de la escuela archivará el HLS en el archivo de semen del estudiante. La fluidez del inglés del estudiante se clasifica como solo en inglés. Seleccione </w:t>
      </w:r>
      <w:r>
        <w:rPr>
          <w:lang w:val="es"/>
        </w:rPr>
        <w:t xml:space="preserve"> </w:t>
      </w:r>
      <w:r w:rsidRPr="00541FEA">
        <w:rPr>
          <w:b/>
          <w:i w:val="0"/>
          <w:lang w:val="es"/>
        </w:rPr>
        <w:t>E</w:t>
      </w:r>
      <w:r w:rsidRPr="00541FEA">
        <w:rPr>
          <w:b/>
          <w:bCs/>
          <w:i w:val="0"/>
          <w:lang w:val="es"/>
        </w:rPr>
        <w:t xml:space="preserve">O </w:t>
      </w:r>
      <w:r>
        <w:rPr>
          <w:lang w:val="es"/>
        </w:rPr>
        <w:t xml:space="preserve"> </w:t>
      </w:r>
      <w:r w:rsidRPr="00541FEA">
        <w:rPr>
          <w:i w:val="0"/>
          <w:lang w:val="es"/>
        </w:rPr>
        <w:t>para (Fluidez del idioma).</w:t>
      </w:r>
    </w:p>
    <w:p w:rsidR="0053490E" w:rsidRDefault="0053490E" w:rsidP="0053490E">
      <w:pPr>
        <w:pStyle w:val="ListParagraph"/>
        <w:rPr>
          <w:i w:val="0"/>
        </w:rPr>
      </w:pPr>
    </w:p>
    <w:p w:rsidR="00A019FD" w:rsidRDefault="00A019FD" w:rsidP="007458B5">
      <w:pPr>
        <w:pStyle w:val="ListNumber"/>
        <w:numPr>
          <w:ilvl w:val="0"/>
          <w:numId w:val="14"/>
        </w:numPr>
        <w:ind w:left="360"/>
        <w:rPr>
          <w:i w:val="0"/>
        </w:rPr>
      </w:pPr>
      <w:r w:rsidRPr="00541FEA">
        <w:rPr>
          <w:i w:val="0"/>
          <w:lang w:val="es"/>
        </w:rPr>
        <w:t xml:space="preserve">Si la encuesta se completa con el inglés como respuesta a las tres primeras preguntas y un idioma distinto del inglés a la cuarta pregunta, la fluidez del inglés del estudiante se clasifica inicialmente con fluidez. Seleccione </w:t>
      </w:r>
      <w:r w:rsidRPr="00541FEA">
        <w:rPr>
          <w:b/>
          <w:bCs/>
          <w:i w:val="0"/>
          <w:lang w:val="es"/>
        </w:rPr>
        <w:t xml:space="preserve">IFEP </w:t>
      </w:r>
      <w:r>
        <w:rPr>
          <w:lang w:val="es"/>
        </w:rPr>
        <w:t xml:space="preserve"> </w:t>
      </w:r>
      <w:r w:rsidRPr="00541FEA">
        <w:rPr>
          <w:i w:val="0"/>
          <w:lang w:val="es"/>
        </w:rPr>
        <w:t>para (LangFlu) e introduzca la misma fecha que (DistrictEntry) para (Fecha IFEP). Se da una copia del HLS al Asistente EL. La encuesta original se archiva en el semen del estudiante.</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lang w:val="es"/>
        </w:rPr>
        <w:t xml:space="preserve">Si el HLS se completa con un idioma distinto del inglés como respuesta a </w:t>
      </w:r>
      <w:r w:rsidRPr="00541FEA">
        <w:rPr>
          <w:i w:val="0"/>
          <w:u w:val="single" w:color="000000"/>
          <w:lang w:val="es"/>
        </w:rPr>
        <w:t>cualquiera</w:t>
      </w:r>
      <w:r>
        <w:rPr>
          <w:lang w:val="es"/>
        </w:rPr>
        <w:t xml:space="preserve"> de las tres primeras preguntas, el estudiante es referido para la evaluación de fluidez del idioma inglés de California dando una copia del HLS al Asistente de</w:t>
      </w:r>
      <w:r w:rsidRPr="00541FEA">
        <w:rPr>
          <w:i w:val="0"/>
          <w:lang w:val="es"/>
        </w:rPr>
        <w:t xml:space="preserve"> EL. Marque el TBD del estudiante </w:t>
      </w:r>
      <w:r>
        <w:rPr>
          <w:lang w:val="es"/>
        </w:rPr>
        <w:t xml:space="preserve"> </w:t>
      </w:r>
      <w:r w:rsidRPr="00541FEA">
        <w:rPr>
          <w:b/>
          <w:bCs/>
          <w:i w:val="0"/>
          <w:lang w:val="es"/>
        </w:rPr>
        <w:t xml:space="preserve"> </w:t>
      </w:r>
      <w:r>
        <w:rPr>
          <w:lang w:val="es"/>
        </w:rPr>
        <w:t xml:space="preserve"> </w:t>
      </w:r>
      <w:r w:rsidRPr="00541FEA">
        <w:rPr>
          <w:i w:val="0"/>
          <w:lang w:val="es"/>
        </w:rPr>
        <w:t>en (LangFlu) a la espera de los resultados puntuados a mano de la evaluación.  Si los resultados indican que el estudiante es un estudiante de inglés, cambie la fluidez del idioma a</w:t>
      </w:r>
      <w:r>
        <w:rPr>
          <w:lang w:val="es"/>
        </w:rPr>
        <w:t xml:space="preserve"> </w:t>
      </w:r>
      <w:r w:rsidRPr="00541FEA">
        <w:rPr>
          <w:b/>
          <w:i w:val="0"/>
          <w:spacing w:val="17"/>
          <w:lang w:val="es"/>
        </w:rPr>
        <w:t xml:space="preserve"> E</w:t>
      </w:r>
      <w:r w:rsidRPr="00541FEA">
        <w:rPr>
          <w:b/>
          <w:bCs/>
          <w:i w:val="0"/>
          <w:lang w:val="es"/>
        </w:rPr>
        <w:t xml:space="preserve">L </w:t>
      </w:r>
      <w:r>
        <w:rPr>
          <w:lang w:val="es"/>
        </w:rPr>
        <w:t xml:space="preserve">para </w:t>
      </w:r>
      <w:r w:rsidRPr="00541FEA">
        <w:rPr>
          <w:i w:val="0"/>
          <w:lang w:val="es"/>
        </w:rPr>
        <w:t xml:space="preserve">(LangFlu) </w:t>
      </w:r>
      <w:r>
        <w:rPr>
          <w:lang w:val="es"/>
        </w:rPr>
        <w:t xml:space="preserve"> </w:t>
      </w:r>
      <w:r w:rsidRPr="00541FEA">
        <w:rPr>
          <w:i w:val="0"/>
          <w:u w:val="single" w:color="000000"/>
          <w:lang w:val="es"/>
        </w:rPr>
        <w:t xml:space="preserve">Y </w:t>
      </w:r>
      <w:r>
        <w:rPr>
          <w:lang w:val="es"/>
        </w:rPr>
        <w:t xml:space="preserve">complete los campos de sección Del programa: (Fecha de </w:t>
      </w:r>
      <w:r w:rsidRPr="00541FEA">
        <w:rPr>
          <w:i w:val="0"/>
          <w:lang w:val="es"/>
        </w:rPr>
        <w:t xml:space="preserve">inicio) y (Programa). Si a un estudiante de inglés se le ha concedido una exención de excepción parental, todavía está codificado </w:t>
      </w:r>
      <w:r>
        <w:rPr>
          <w:lang w:val="es"/>
        </w:rPr>
        <w:t xml:space="preserve">en </w:t>
      </w:r>
      <w:r w:rsidRPr="00541FEA">
        <w:rPr>
          <w:b/>
          <w:i w:val="0"/>
          <w:spacing w:val="17"/>
          <w:lang w:val="es"/>
        </w:rPr>
        <w:t>E</w:t>
      </w:r>
      <w:r w:rsidRPr="00541FEA">
        <w:rPr>
          <w:b/>
          <w:bCs/>
          <w:i w:val="0"/>
          <w:lang w:val="es"/>
        </w:rPr>
        <w:t xml:space="preserve">L </w:t>
      </w:r>
      <w:r>
        <w:rPr>
          <w:lang w:val="es"/>
        </w:rPr>
        <w:t xml:space="preserve"> </w:t>
      </w:r>
      <w:r w:rsidRPr="00541FEA">
        <w:rPr>
          <w:i w:val="0"/>
          <w:lang w:val="es"/>
        </w:rPr>
        <w:t xml:space="preserve">en (LangFlu) y debe completar el campo (Desarrollo de idioma inglés) en Información del programa. </w:t>
      </w:r>
      <w:r w:rsidRPr="00541FEA">
        <w:rPr>
          <w:i w:val="0"/>
          <w:lang w:val="es"/>
        </w:rPr>
        <w:lastRenderedPageBreak/>
        <w:t xml:space="preserve">El número de </w:t>
      </w:r>
      <w:r>
        <w:rPr>
          <w:lang w:val="es"/>
        </w:rPr>
        <w:t xml:space="preserve">estudiantes de </w:t>
      </w:r>
      <w:r w:rsidRPr="00541FEA">
        <w:rPr>
          <w:b/>
          <w:i w:val="0"/>
          <w:spacing w:val="17"/>
          <w:lang w:val="es"/>
        </w:rPr>
        <w:t>E</w:t>
      </w:r>
      <w:r w:rsidRPr="00541FEA">
        <w:rPr>
          <w:b/>
          <w:bCs/>
          <w:i w:val="0"/>
          <w:lang w:val="es"/>
        </w:rPr>
        <w:t xml:space="preserve">L </w:t>
      </w:r>
      <w:r>
        <w:rPr>
          <w:lang w:val="es"/>
        </w:rPr>
        <w:t xml:space="preserve">debe coincidir con el número </w:t>
      </w:r>
      <w:r w:rsidRPr="00541FEA">
        <w:rPr>
          <w:i w:val="0"/>
          <w:lang w:val="es"/>
        </w:rPr>
        <w:t>de participantes del programa EL en su escuela. [Si el HLS se completa con inglés y otro idioma como respuesta a</w:t>
      </w:r>
      <w:r>
        <w:rPr>
          <w:lang w:val="es"/>
        </w:rPr>
        <w:t xml:space="preserve"> </w:t>
      </w:r>
      <w:r w:rsidRPr="00541FEA">
        <w:rPr>
          <w:i w:val="0"/>
          <w:u w:val="single" w:color="000000"/>
          <w:lang w:val="es"/>
        </w:rPr>
        <w:t>cualquiera</w:t>
      </w:r>
      <w:r>
        <w:rPr>
          <w:lang w:val="es"/>
        </w:rPr>
        <w:t xml:space="preserve"> </w:t>
      </w:r>
      <w:r w:rsidRPr="00541FEA">
        <w:rPr>
          <w:i w:val="0"/>
          <w:lang w:val="es"/>
        </w:rPr>
        <w:t xml:space="preserve"> de las tres primeras preguntas, el estudiante es referido para su evaluación dando una copia del HLS al Asistente de EL.  La fluidez del inglés del estudiante se introduce como aprendiz </w:t>
      </w:r>
      <w:r>
        <w:rPr>
          <w:lang w:val="es"/>
        </w:rPr>
        <w:t xml:space="preserve">de inglés -- Seleccione </w:t>
      </w:r>
      <w:r w:rsidRPr="00541FEA">
        <w:rPr>
          <w:b/>
          <w:i w:val="0"/>
          <w:spacing w:val="17"/>
          <w:lang w:val="es"/>
        </w:rPr>
        <w:t>E</w:t>
      </w:r>
      <w:r w:rsidRPr="00541FEA">
        <w:rPr>
          <w:b/>
          <w:bCs/>
          <w:i w:val="0"/>
          <w:lang w:val="es"/>
        </w:rPr>
        <w:t xml:space="preserve">L </w:t>
      </w:r>
      <w:r>
        <w:rPr>
          <w:lang w:val="es"/>
        </w:rPr>
        <w:t xml:space="preserve"> </w:t>
      </w:r>
      <w:r w:rsidRPr="00541FEA">
        <w:rPr>
          <w:i w:val="0"/>
          <w:lang w:val="es"/>
        </w:rPr>
        <w:t xml:space="preserve">para (LangFlu). Si los puntajes de evaluación del estudiante indican que el estudiante es de hecho fluido, entonces cambie la clasificación a </w:t>
      </w:r>
      <w:r>
        <w:rPr>
          <w:lang w:val="es"/>
        </w:rPr>
        <w:t xml:space="preserve"> </w:t>
      </w:r>
      <w:r w:rsidRPr="00541FEA">
        <w:rPr>
          <w:b/>
          <w:bCs/>
          <w:i w:val="0"/>
          <w:lang w:val="es"/>
        </w:rPr>
        <w:t>IFEP</w:t>
      </w:r>
      <w:r w:rsidRPr="00541FEA">
        <w:rPr>
          <w:i w:val="0"/>
          <w:lang w:val="es"/>
        </w:rPr>
        <w:t xml:space="preserve">. Si no es así, deje como </w:t>
      </w:r>
      <w:r>
        <w:rPr>
          <w:lang w:val="es"/>
        </w:rPr>
        <w:t xml:space="preserve"> </w:t>
      </w:r>
      <w:r w:rsidRPr="00541FEA">
        <w:rPr>
          <w:b/>
          <w:i w:val="0"/>
          <w:spacing w:val="17"/>
          <w:lang w:val="es"/>
        </w:rPr>
        <w:t>E</w:t>
      </w:r>
      <w:r w:rsidRPr="00541FEA">
        <w:rPr>
          <w:b/>
          <w:bCs/>
          <w:i w:val="0"/>
          <w:lang w:val="es"/>
        </w:rPr>
        <w:t xml:space="preserve">L </w:t>
      </w:r>
      <w:r>
        <w:rPr>
          <w:lang w:val="es"/>
        </w:rPr>
        <w:t xml:space="preserve">y complete los campos de </w:t>
      </w:r>
      <w:r w:rsidRPr="00541FEA">
        <w:rPr>
          <w:i w:val="0"/>
          <w:lang w:val="es"/>
        </w:rPr>
        <w:t>sección Programa: (Fecha de inicio), (Programa)]</w:t>
      </w:r>
    </w:p>
    <w:p w:rsidR="0053490E" w:rsidRPr="00541FEA" w:rsidRDefault="0053490E" w:rsidP="0053490E">
      <w:pPr>
        <w:pStyle w:val="ListNumber"/>
        <w:rPr>
          <w:i w:val="0"/>
        </w:rPr>
      </w:pPr>
    </w:p>
    <w:p w:rsidR="00A019FD" w:rsidRDefault="00A019FD" w:rsidP="007458B5">
      <w:pPr>
        <w:pStyle w:val="ListNumber"/>
        <w:numPr>
          <w:ilvl w:val="0"/>
          <w:numId w:val="14"/>
        </w:numPr>
        <w:ind w:left="360"/>
        <w:rPr>
          <w:i w:val="0"/>
        </w:rPr>
      </w:pPr>
      <w:r w:rsidRPr="00541FEA">
        <w:rPr>
          <w:i w:val="0"/>
          <w:lang w:val="es"/>
        </w:rPr>
        <w:t xml:space="preserve">Cuando un estudiante alcanza suficiente habilidad en el idioma inglés, será reclasificado. Cambie la fluidez del idioma (LangFlu) de </w:t>
      </w:r>
      <w:r w:rsidRPr="00541FEA">
        <w:rPr>
          <w:b/>
          <w:i w:val="0"/>
          <w:spacing w:val="17"/>
          <w:lang w:val="es"/>
        </w:rPr>
        <w:t>E</w:t>
      </w:r>
      <w:r w:rsidRPr="00541FEA">
        <w:rPr>
          <w:b/>
          <w:bCs/>
          <w:i w:val="0"/>
          <w:lang w:val="es"/>
        </w:rPr>
        <w:t>L</w:t>
      </w:r>
      <w:r>
        <w:rPr>
          <w:lang w:val="es"/>
        </w:rPr>
        <w:t xml:space="preserve"> </w:t>
      </w:r>
      <w:r w:rsidRPr="00541FEA">
        <w:rPr>
          <w:i w:val="0"/>
          <w:lang w:val="es"/>
        </w:rPr>
        <w:t xml:space="preserve"> a </w:t>
      </w:r>
      <w:r>
        <w:rPr>
          <w:lang w:val="es"/>
        </w:rPr>
        <w:t xml:space="preserve"> </w:t>
      </w:r>
      <w:r w:rsidRPr="00541FEA">
        <w:rPr>
          <w:b/>
          <w:i w:val="0"/>
          <w:lang w:val="es"/>
        </w:rPr>
        <w:t xml:space="preserve">RFEP </w:t>
      </w:r>
      <w:r>
        <w:rPr>
          <w:lang w:val="es"/>
        </w:rPr>
        <w:t xml:space="preserve"> </w:t>
      </w:r>
      <w:r w:rsidRPr="00541FEA">
        <w:rPr>
          <w:i w:val="0"/>
          <w:lang w:val="es"/>
        </w:rPr>
        <w:t xml:space="preserve">e introduzca la fecha de reclasificación (Redes. Dt), el código de reclasificación de </w:t>
      </w:r>
      <w:r>
        <w:rPr>
          <w:lang w:val="es"/>
        </w:rPr>
        <w:t xml:space="preserve"> </w:t>
      </w:r>
      <w:r w:rsidRPr="00541FEA">
        <w:rPr>
          <w:b/>
          <w:i w:val="0"/>
          <w:lang w:val="es"/>
        </w:rPr>
        <w:t xml:space="preserve">RFEP </w:t>
      </w:r>
      <w:r>
        <w:rPr>
          <w:lang w:val="es"/>
        </w:rPr>
        <w:t xml:space="preserve"> </w:t>
      </w:r>
      <w:r w:rsidRPr="00541FEA">
        <w:rPr>
          <w:i w:val="0"/>
          <w:lang w:val="es"/>
        </w:rPr>
        <w:t xml:space="preserve">(Redes. Código) Y la fecha de finalización (Fecha de finalización) de los Servicios Recibidos. </w:t>
      </w:r>
    </w:p>
    <w:p w:rsidR="0053490E" w:rsidRDefault="0053490E" w:rsidP="0053490E">
      <w:pPr>
        <w:pStyle w:val="ListParagraph"/>
        <w:rPr>
          <w:i w:val="0"/>
        </w:rPr>
      </w:pPr>
    </w:p>
    <w:p w:rsidR="00A019FD" w:rsidRDefault="00A019FD" w:rsidP="007458B5">
      <w:pPr>
        <w:pStyle w:val="ListNumber"/>
        <w:numPr>
          <w:ilvl w:val="0"/>
          <w:numId w:val="14"/>
        </w:numPr>
        <w:ind w:left="360"/>
        <w:rPr>
          <w:i w:val="0"/>
        </w:rPr>
      </w:pPr>
      <w:r w:rsidRPr="00541FEA">
        <w:rPr>
          <w:i w:val="0"/>
          <w:lang w:val="es"/>
        </w:rPr>
        <w:t>El archivo cum para cada aprendiz de inglés indicará que es un aprendiz de inglés que utiliza la "carpeta amarilla".</w:t>
      </w:r>
    </w:p>
    <w:p w:rsidR="0053490E" w:rsidRPr="00541FEA" w:rsidRDefault="0053490E" w:rsidP="0053490E">
      <w:pPr>
        <w:pStyle w:val="ListNumber"/>
        <w:ind w:left="360"/>
        <w:rPr>
          <w:i w:val="0"/>
        </w:rPr>
      </w:pPr>
    </w:p>
    <w:p w:rsidR="0059412E" w:rsidRPr="00541FEA" w:rsidRDefault="00A019FD" w:rsidP="007458B5">
      <w:pPr>
        <w:pStyle w:val="ListNumber"/>
        <w:numPr>
          <w:ilvl w:val="0"/>
          <w:numId w:val="14"/>
        </w:numPr>
        <w:ind w:left="360"/>
        <w:rPr>
          <w:i w:val="0"/>
        </w:rPr>
      </w:pPr>
      <w:r w:rsidRPr="00541FEA">
        <w:rPr>
          <w:i w:val="0"/>
          <w:lang w:val="es"/>
        </w:rPr>
        <w:t>Es esencial que los estudiantes sean ingresados en el sistema de gestión de estudiantes utilizando el código de idioma correcto, el código de fluidez de idioma correcto y, para los estudiantes de EL, el código de programa correcto y el código de programa recibido.</w:t>
      </w:r>
    </w:p>
    <w:p w:rsidR="00A019FD" w:rsidRDefault="00A019FD" w:rsidP="007145DE">
      <w:pPr>
        <w:pStyle w:val="ListBullet"/>
        <w:numPr>
          <w:ilvl w:val="0"/>
          <w:numId w:val="0"/>
        </w:numPr>
        <w:ind w:left="360" w:hanging="360"/>
      </w:pPr>
    </w:p>
    <w:p w:rsidR="00A019FD" w:rsidRDefault="00A019FD" w:rsidP="007145DE">
      <w:pPr>
        <w:pStyle w:val="ListBullet"/>
        <w:numPr>
          <w:ilvl w:val="0"/>
          <w:numId w:val="0"/>
        </w:numPr>
        <w:ind w:left="360" w:hanging="360"/>
      </w:pPr>
    </w:p>
    <w:p w:rsidR="00A019FD" w:rsidRDefault="005130AC" w:rsidP="007145DE">
      <w:pPr>
        <w:pStyle w:val="ListBullet"/>
        <w:numPr>
          <w:ilvl w:val="0"/>
          <w:numId w:val="0"/>
        </w:numPr>
        <w:ind w:left="360" w:hanging="360"/>
      </w:pPr>
      <w:r>
        <w:rPr>
          <w:noProof/>
        </w:rPr>
        <w:drawing>
          <wp:inline distT="0" distB="0" distL="0" distR="0">
            <wp:extent cx="3724275" cy="2793206"/>
            <wp:effectExtent l="171450" t="171450" r="219075" b="2362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3.jpg"/>
                    <pic:cNvPicPr/>
                  </pic:nvPicPr>
                  <pic:blipFill>
                    <a:blip r:embed="rId12">
                      <a:extLst>
                        <a:ext uri="{28A0092B-C50C-407E-A947-70E740481C1C}">
                          <a14:useLocalDpi xmlns:a14="http://schemas.microsoft.com/office/drawing/2010/main" val="0"/>
                        </a:ext>
                      </a:extLst>
                    </a:blip>
                    <a:stretch>
                      <a:fillRect/>
                    </a:stretch>
                  </pic:blipFill>
                  <pic:spPr>
                    <a:xfrm>
                      <a:off x="0" y="0"/>
                      <a:ext cx="3748066" cy="2811049"/>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A019FD" w:rsidRPr="00866F3A" w:rsidRDefault="00A019FD" w:rsidP="00A019FD">
      <w:pPr>
        <w:pStyle w:val="Heading1"/>
        <w:rPr>
          <w:sz w:val="80"/>
          <w:szCs w:val="80"/>
        </w:rPr>
      </w:pPr>
      <w:bookmarkStart w:id="20" w:name="6_III-EL-5-Funding"/>
      <w:bookmarkStart w:id="21" w:name="_Toc31115052"/>
      <w:bookmarkEnd w:id="20"/>
      <w:r w:rsidRPr="00866F3A">
        <w:rPr>
          <w:w w:val="99"/>
          <w:sz w:val="80"/>
          <w:szCs w:val="80"/>
          <w:lang w:val="es"/>
        </w:rPr>
        <w:lastRenderedPageBreak/>
        <w:t>III – FUNDING</w:t>
      </w:r>
      <w:bookmarkEnd w:id="21"/>
    </w:p>
    <w:p w:rsidR="00A019FD" w:rsidRDefault="00A019FD" w:rsidP="00A019FD">
      <w:pPr>
        <w:rPr>
          <w:rStyle w:val="Emphasis"/>
        </w:rPr>
      </w:pPr>
      <w:r w:rsidRPr="00A019FD">
        <w:rPr>
          <w:rStyle w:val="Emphasis"/>
          <w:lang w:val="es"/>
        </w:rPr>
        <w:t>La asignación y el uso de los fondos cumplen con los requisitos legales para los gastos permitidos.</w:t>
      </w:r>
    </w:p>
    <w:p w:rsidR="00A72051" w:rsidRDefault="00A72051" w:rsidP="00A019FD">
      <w:pPr>
        <w:rPr>
          <w:rStyle w:val="Emphasis"/>
        </w:rPr>
      </w:pPr>
    </w:p>
    <w:p w:rsidR="00A019FD" w:rsidRDefault="00A019FD" w:rsidP="00A019FD">
      <w:pPr>
        <w:pStyle w:val="Heading2"/>
      </w:pPr>
      <w:bookmarkStart w:id="22" w:name="_Toc31115053"/>
      <w:r w:rsidRPr="00E977BC">
        <w:rPr>
          <w:lang w:val="es"/>
        </w:rPr>
        <w:t>Inventario III-EL-10</w:t>
      </w:r>
      <w:bookmarkEnd w:id="22"/>
    </w:p>
    <w:p w:rsidR="00A019FD" w:rsidRPr="00E977BC" w:rsidRDefault="00A019FD" w:rsidP="00A019FD">
      <w:r w:rsidRPr="00E977BC">
        <w:rPr>
          <w:lang w:val="es"/>
        </w:rPr>
        <w:t>El distrito mantiene un inventario para cada pieza de equipo con un costo de adquisición de $500 o más por unidad que se compra con el Título III. El registro debe describir la adquisición:</w:t>
      </w:r>
    </w:p>
    <w:p w:rsidR="00A019FD" w:rsidRPr="00541FEA" w:rsidRDefault="00A019FD" w:rsidP="007458B5">
      <w:pPr>
        <w:pStyle w:val="ListNumber"/>
        <w:numPr>
          <w:ilvl w:val="0"/>
          <w:numId w:val="31"/>
        </w:numPr>
        <w:rPr>
          <w:i w:val="0"/>
        </w:rPr>
      </w:pPr>
      <w:r w:rsidRPr="00541FEA">
        <w:rPr>
          <w:i w:val="0"/>
          <w:lang w:val="es"/>
        </w:rPr>
        <w:t>Tipo</w:t>
      </w:r>
    </w:p>
    <w:p w:rsidR="00A019FD" w:rsidRPr="00541FEA" w:rsidRDefault="00A019FD" w:rsidP="007458B5">
      <w:pPr>
        <w:pStyle w:val="ListNumber"/>
        <w:numPr>
          <w:ilvl w:val="0"/>
          <w:numId w:val="31"/>
        </w:numPr>
        <w:rPr>
          <w:i w:val="0"/>
        </w:rPr>
      </w:pPr>
      <w:r w:rsidRPr="00541FEA">
        <w:rPr>
          <w:i w:val="0"/>
          <w:lang w:val="es"/>
        </w:rPr>
        <w:t>Modelo</w:t>
      </w:r>
    </w:p>
    <w:p w:rsidR="00A019FD" w:rsidRPr="00541FEA" w:rsidRDefault="00A019FD" w:rsidP="007458B5">
      <w:pPr>
        <w:pStyle w:val="ListNumber"/>
        <w:numPr>
          <w:ilvl w:val="0"/>
          <w:numId w:val="31"/>
        </w:numPr>
        <w:rPr>
          <w:i w:val="0"/>
        </w:rPr>
      </w:pPr>
      <w:r w:rsidRPr="00541FEA">
        <w:rPr>
          <w:i w:val="0"/>
          <w:lang w:val="es"/>
        </w:rPr>
        <w:t>Número de serie</w:t>
      </w:r>
    </w:p>
    <w:p w:rsidR="00A019FD" w:rsidRPr="00541FEA" w:rsidRDefault="00A019FD" w:rsidP="007458B5">
      <w:pPr>
        <w:pStyle w:val="ListNumber"/>
        <w:numPr>
          <w:ilvl w:val="0"/>
          <w:numId w:val="31"/>
        </w:numPr>
        <w:rPr>
          <w:i w:val="0"/>
        </w:rPr>
      </w:pPr>
      <w:r w:rsidRPr="00541FEA">
        <w:rPr>
          <w:i w:val="0"/>
          <w:lang w:val="es"/>
        </w:rPr>
        <w:t>Fuente de financiación</w:t>
      </w:r>
    </w:p>
    <w:p w:rsidR="00A019FD" w:rsidRPr="00541FEA" w:rsidRDefault="00A019FD" w:rsidP="007458B5">
      <w:pPr>
        <w:pStyle w:val="ListNumber"/>
        <w:numPr>
          <w:ilvl w:val="0"/>
          <w:numId w:val="31"/>
        </w:numPr>
        <w:rPr>
          <w:i w:val="0"/>
        </w:rPr>
      </w:pPr>
      <w:r w:rsidRPr="00541FEA">
        <w:rPr>
          <w:i w:val="0"/>
          <w:lang w:val="es"/>
        </w:rPr>
        <w:t>Fecha de adquisición</w:t>
      </w:r>
    </w:p>
    <w:p w:rsidR="00A019FD" w:rsidRPr="00541FEA" w:rsidRDefault="00A019FD" w:rsidP="007458B5">
      <w:pPr>
        <w:pStyle w:val="ListNumber"/>
        <w:numPr>
          <w:ilvl w:val="0"/>
          <w:numId w:val="31"/>
        </w:numPr>
        <w:rPr>
          <w:i w:val="0"/>
        </w:rPr>
      </w:pPr>
      <w:r w:rsidRPr="00541FEA">
        <w:rPr>
          <w:i w:val="0"/>
          <w:lang w:val="es"/>
        </w:rPr>
        <w:t>Costo</w:t>
      </w:r>
    </w:p>
    <w:p w:rsidR="00A019FD" w:rsidRPr="00541FEA" w:rsidRDefault="00A019FD" w:rsidP="007458B5">
      <w:pPr>
        <w:pStyle w:val="ListNumber"/>
        <w:numPr>
          <w:ilvl w:val="0"/>
          <w:numId w:val="31"/>
        </w:numPr>
        <w:rPr>
          <w:i w:val="0"/>
        </w:rPr>
      </w:pPr>
      <w:r w:rsidRPr="00541FEA">
        <w:rPr>
          <w:i w:val="0"/>
          <w:lang w:val="es"/>
        </w:rPr>
        <w:t>Ubicación</w:t>
      </w:r>
    </w:p>
    <w:p w:rsidR="00A019FD" w:rsidRPr="00541FEA" w:rsidRDefault="00A019FD" w:rsidP="007458B5">
      <w:pPr>
        <w:pStyle w:val="ListNumber"/>
        <w:numPr>
          <w:ilvl w:val="0"/>
          <w:numId w:val="31"/>
        </w:numPr>
        <w:rPr>
          <w:i w:val="0"/>
        </w:rPr>
      </w:pPr>
      <w:r w:rsidRPr="00541FEA">
        <w:rPr>
          <w:i w:val="0"/>
          <w:lang w:val="es"/>
        </w:rPr>
        <w:t>Estado actual</w:t>
      </w:r>
    </w:p>
    <w:p w:rsidR="00A019FD" w:rsidRPr="00541FEA" w:rsidRDefault="00A019FD" w:rsidP="007458B5">
      <w:pPr>
        <w:pStyle w:val="ListNumber"/>
        <w:numPr>
          <w:ilvl w:val="0"/>
          <w:numId w:val="31"/>
        </w:numPr>
        <w:rPr>
          <w:i w:val="0"/>
        </w:rPr>
      </w:pPr>
      <w:r w:rsidRPr="00541FEA">
        <w:rPr>
          <w:i w:val="0"/>
          <w:lang w:val="es"/>
        </w:rPr>
        <w:t>Transferencia, reemplazo o disposición de equipos obsoletos o inutilizables.</w:t>
      </w:r>
    </w:p>
    <w:p w:rsidR="00A019FD" w:rsidRDefault="00A019FD" w:rsidP="00876852">
      <w:r w:rsidRPr="00C625F1">
        <w:rPr>
          <w:lang w:val="es"/>
        </w:rPr>
        <w:t>El distrito escolar debe llevar a cabo una verificación física del inventario de equipos en los últimos dos años y ha conciliado los resultados con los registros de inventario.</w:t>
      </w:r>
    </w:p>
    <w:p w:rsidR="00876852" w:rsidRPr="00C625F1" w:rsidRDefault="00876852" w:rsidP="00876852"/>
    <w:p w:rsidR="00A019FD" w:rsidRPr="00C625F1" w:rsidRDefault="00A019FD" w:rsidP="00876852">
      <w:pPr>
        <w:pStyle w:val="Heading2"/>
      </w:pPr>
      <w:bookmarkStart w:id="23" w:name="_Toc31115054"/>
      <w:r w:rsidRPr="00C625F1">
        <w:rPr>
          <w:lang w:val="es"/>
        </w:rPr>
        <w:lastRenderedPageBreak/>
        <w:t>III-EL-11: Suplemento, no suplantación, con título III</w:t>
      </w:r>
      <w:bookmarkEnd w:id="23"/>
    </w:p>
    <w:p w:rsidR="00A019FD" w:rsidRPr="00C625F1" w:rsidRDefault="00A019FD" w:rsidP="00876852">
      <w:r w:rsidRPr="00C625F1">
        <w:rPr>
          <w:lang w:val="es"/>
        </w:rPr>
        <w:t>El distrito debe usar los fondos del Título III solo para complementar, no suplantar, otros fondos públicos federales, estatales y locales. El uso de los fondos del Título III debe cumplir los siguientes requisitos:</w:t>
      </w:r>
    </w:p>
    <w:p w:rsidR="00A019FD" w:rsidRPr="00541FEA" w:rsidRDefault="00A019FD" w:rsidP="007458B5">
      <w:pPr>
        <w:pStyle w:val="ListNumber"/>
        <w:numPr>
          <w:ilvl w:val="0"/>
          <w:numId w:val="15"/>
        </w:numPr>
        <w:rPr>
          <w:i w:val="0"/>
        </w:rPr>
      </w:pPr>
      <w:r w:rsidRPr="00541FEA">
        <w:rPr>
          <w:i w:val="0"/>
          <w:lang w:val="es"/>
        </w:rPr>
        <w:t>El distrito utiliza no menos del 98 por ciento de los prorrateos del Título III en servicios directos a los estudiantes de inglés y no puede utilizar más del dos por ciento de dichos fondos por el costo de administrar el programa.</w:t>
      </w:r>
    </w:p>
    <w:p w:rsidR="00A019FD" w:rsidRPr="00541FEA" w:rsidRDefault="00A019FD" w:rsidP="007458B5">
      <w:pPr>
        <w:pStyle w:val="ListNumber"/>
        <w:numPr>
          <w:ilvl w:val="0"/>
          <w:numId w:val="15"/>
        </w:numPr>
        <w:rPr>
          <w:i w:val="0"/>
        </w:rPr>
      </w:pPr>
      <w:r w:rsidRPr="00541FEA">
        <w:rPr>
          <w:i w:val="0"/>
          <w:lang w:val="es"/>
        </w:rPr>
        <w:t>Los fondos del Título III no pueden utilizarse para cumplir con los requisitos estatales para las traducciones.</w:t>
      </w:r>
    </w:p>
    <w:p w:rsidR="00876852" w:rsidRPr="00C625F1" w:rsidRDefault="00876852" w:rsidP="00876852">
      <w:pPr>
        <w:pStyle w:val="ListNumber"/>
      </w:pPr>
    </w:p>
    <w:p w:rsidR="00A019FD" w:rsidRPr="00E977BC" w:rsidRDefault="00A019FD" w:rsidP="00876852">
      <w:pPr>
        <w:pStyle w:val="Heading2"/>
      </w:pPr>
      <w:bookmarkStart w:id="24" w:name="_Toc31115055"/>
      <w:r w:rsidRPr="00E977BC">
        <w:rPr>
          <w:lang w:val="es"/>
        </w:rPr>
        <w:t>III-EL-12 Requisitos de contabilidad de tiempo</w:t>
      </w:r>
      <w:bookmarkEnd w:id="24"/>
    </w:p>
    <w:p w:rsidR="00866F3A" w:rsidRDefault="00A019FD" w:rsidP="00866F3A">
      <w:r w:rsidRPr="00E977BC">
        <w:rPr>
          <w:lang w:val="es"/>
        </w:rPr>
        <w:t>El distrito evalúa adecuadamente los cargos administrativos por los costos directos o indirectos de los fondos del Título III para salarios y salarios en proporción a una cantidad y deberes permitidos de cada empleado. Cada empleado pagado en parte desde el Título III y en parte de otros ingresos, o un empleado pagado con múltiples objetivos de costo, debe completar un Informe de Actividad de Personal (PAR) cada período de pago, o se debe utilizar un método de muestreo aprobado.</w:t>
      </w:r>
      <w:r w:rsidRPr="00E977BC">
        <w:rPr>
          <w:lang w:val="es"/>
        </w:rPr>
        <w:br/>
      </w:r>
      <w:r w:rsidRPr="00E977BC">
        <w:rPr>
          <w:lang w:val="es"/>
        </w:rPr>
        <w:br/>
      </w:r>
    </w:p>
    <w:p w:rsidR="00876852" w:rsidRPr="00866F3A" w:rsidRDefault="00A019FD" w:rsidP="00866F3A">
      <w:pPr>
        <w:rPr>
          <w:sz w:val="80"/>
          <w:szCs w:val="80"/>
        </w:rPr>
      </w:pPr>
      <w:r w:rsidRPr="00E977BC">
        <w:rPr>
          <w:lang w:val="es"/>
        </w:rPr>
        <w:t>Los empleados financiados únicamente en virtud del Título III deben completar una certificación semestral de dicho empleo.</w:t>
      </w:r>
    </w:p>
    <w:p w:rsidR="00876852" w:rsidRPr="00D0035E" w:rsidRDefault="00876852" w:rsidP="00876852">
      <w:pPr>
        <w:pStyle w:val="Heading1"/>
        <w:rPr>
          <w:sz w:val="78"/>
          <w:szCs w:val="78"/>
        </w:rPr>
      </w:pPr>
      <w:bookmarkStart w:id="25" w:name="7_IV-EL-6-StandardsAssmtAcctbility"/>
      <w:bookmarkStart w:id="26" w:name="_Toc31115056"/>
      <w:bookmarkEnd w:id="25"/>
      <w:r w:rsidRPr="00D0035E">
        <w:rPr>
          <w:w w:val="99"/>
          <w:sz w:val="78"/>
          <w:szCs w:val="78"/>
          <w:lang w:val="es"/>
        </w:rPr>
        <w:lastRenderedPageBreak/>
        <w:t>IV – STANDARD</w:t>
      </w:r>
      <w:r w:rsidRPr="00D0035E">
        <w:rPr>
          <w:spacing w:val="1"/>
          <w:w w:val="99"/>
          <w:sz w:val="78"/>
          <w:szCs w:val="78"/>
          <w:lang w:val="es"/>
        </w:rPr>
        <w:t>S</w:t>
      </w:r>
      <w:r w:rsidRPr="00D0035E">
        <w:rPr>
          <w:w w:val="99"/>
          <w:sz w:val="78"/>
          <w:szCs w:val="78"/>
          <w:lang w:val="es"/>
        </w:rPr>
        <w:t>, ASSES</w:t>
      </w:r>
      <w:r w:rsidRPr="00D0035E">
        <w:rPr>
          <w:spacing w:val="1"/>
          <w:w w:val="99"/>
          <w:sz w:val="78"/>
          <w:szCs w:val="78"/>
          <w:lang w:val="es"/>
        </w:rPr>
        <w:t>S</w:t>
      </w:r>
      <w:r w:rsidRPr="00D0035E">
        <w:rPr>
          <w:sz w:val="78"/>
          <w:szCs w:val="78"/>
          <w:lang w:val="es"/>
        </w:rPr>
        <w:t>MENT</w:t>
      </w:r>
      <w:r w:rsidRPr="00D0035E">
        <w:rPr>
          <w:w w:val="99"/>
          <w:sz w:val="78"/>
          <w:szCs w:val="78"/>
          <w:lang w:val="es"/>
        </w:rPr>
        <w:t>Y RESPONSABILIDAD</w:t>
      </w:r>
      <w:bookmarkEnd w:id="26"/>
    </w:p>
    <w:p w:rsidR="00876852" w:rsidRDefault="00876852" w:rsidP="00876852">
      <w:pPr>
        <w:rPr>
          <w:rStyle w:val="Emphasis"/>
        </w:rPr>
      </w:pPr>
      <w:r w:rsidRPr="00876852">
        <w:rPr>
          <w:rStyle w:val="Emphasis"/>
          <w:lang w:val="es"/>
        </w:rPr>
        <w:t>Los programas categóricos cumplen con los estándares estatales se basan en las necesidades evaluadas de los participantes del programa, y logran los resultados previstos del programa categórico</w:t>
      </w:r>
    </w:p>
    <w:p w:rsidR="00866F3A" w:rsidRDefault="00866F3A" w:rsidP="00876852">
      <w:pPr>
        <w:rPr>
          <w:rStyle w:val="Emphasis"/>
        </w:rPr>
      </w:pPr>
    </w:p>
    <w:p w:rsidR="00866F3A" w:rsidRPr="00E977BC" w:rsidRDefault="00866F3A" w:rsidP="00866F3A">
      <w:pPr>
        <w:pStyle w:val="Heading2"/>
      </w:pPr>
      <w:bookmarkStart w:id="27" w:name="_Toc31115057"/>
      <w:r w:rsidRPr="00E977BC">
        <w:rPr>
          <w:lang w:val="es"/>
        </w:rPr>
        <w:t>IV-EL-13: Evaluación de la eficacia del programa de aprendizaje de inglés</w:t>
      </w:r>
      <w:bookmarkEnd w:id="27"/>
    </w:p>
    <w:p w:rsidR="00866F3A" w:rsidRPr="00541FEA" w:rsidRDefault="00866F3A" w:rsidP="00866F3A">
      <w:pPr>
        <w:rPr>
          <w:b/>
        </w:rPr>
      </w:pPr>
      <w:r w:rsidRPr="00541FEA">
        <w:rPr>
          <w:lang w:val="es"/>
        </w:rPr>
        <w:t>El distrito llevará a cabo una evaluación anual del programa que determinará:</w:t>
      </w:r>
    </w:p>
    <w:p w:rsidR="00866F3A" w:rsidRPr="00541FEA" w:rsidRDefault="00866F3A" w:rsidP="007458B5">
      <w:pPr>
        <w:pStyle w:val="ListNumber"/>
        <w:numPr>
          <w:ilvl w:val="0"/>
          <w:numId w:val="29"/>
        </w:numPr>
        <w:rPr>
          <w:i w:val="0"/>
        </w:rPr>
      </w:pPr>
      <w:r w:rsidRPr="00541FEA">
        <w:rPr>
          <w:i w:val="0"/>
          <w:lang w:val="es"/>
        </w:rPr>
        <w:t>Mejoras necesarias en los programas y actividades para los que se han utilizado fondos del Título III;</w:t>
      </w:r>
    </w:p>
    <w:p w:rsidR="00866F3A" w:rsidRPr="00541FEA" w:rsidRDefault="00866F3A" w:rsidP="007458B5">
      <w:pPr>
        <w:pStyle w:val="ListNumber"/>
        <w:numPr>
          <w:ilvl w:val="0"/>
          <w:numId w:val="29"/>
        </w:numPr>
        <w:rPr>
          <w:i w:val="0"/>
        </w:rPr>
      </w:pPr>
      <w:r w:rsidRPr="00541FEA">
        <w:rPr>
          <w:i w:val="0"/>
          <w:lang w:val="es"/>
        </w:rPr>
        <w:t>La eficacia de los programas y actividades para ayudar a los estudiantes de EL a alcanzar el dominio y cumplir con los estándares de logros y contenido;</w:t>
      </w:r>
    </w:p>
    <w:p w:rsidR="00866F3A" w:rsidRPr="00541FEA" w:rsidRDefault="00866F3A" w:rsidP="007458B5">
      <w:pPr>
        <w:pStyle w:val="ListNumber"/>
        <w:numPr>
          <w:ilvl w:val="0"/>
          <w:numId w:val="29"/>
        </w:numPr>
        <w:rPr>
          <w:i w:val="0"/>
        </w:rPr>
      </w:pPr>
      <w:r w:rsidRPr="00541FEA">
        <w:rPr>
          <w:i w:val="0"/>
          <w:lang w:val="es"/>
        </w:rPr>
        <w:t>Continuar o no con el programa o las actividades;</w:t>
      </w:r>
    </w:p>
    <w:p w:rsidR="00866F3A" w:rsidRPr="00541FEA" w:rsidRDefault="00866F3A" w:rsidP="007458B5">
      <w:pPr>
        <w:pStyle w:val="ListNumber"/>
        <w:numPr>
          <w:ilvl w:val="0"/>
          <w:numId w:val="29"/>
        </w:numPr>
        <w:rPr>
          <w:i w:val="0"/>
        </w:rPr>
      </w:pPr>
      <w:r w:rsidRPr="00541FEA">
        <w:rPr>
          <w:i w:val="0"/>
          <w:lang w:val="es"/>
        </w:rPr>
        <w:t>El grado en que, dentro de un período de tiempo razonable:</w:t>
      </w:r>
    </w:p>
    <w:p w:rsidR="00866F3A" w:rsidRPr="00541FEA" w:rsidRDefault="00866F3A" w:rsidP="007458B5">
      <w:pPr>
        <w:pStyle w:val="ListNumber"/>
        <w:numPr>
          <w:ilvl w:val="1"/>
          <w:numId w:val="30"/>
        </w:numPr>
        <w:rPr>
          <w:i w:val="0"/>
        </w:rPr>
      </w:pPr>
      <w:r w:rsidRPr="00541FEA">
        <w:rPr>
          <w:i w:val="0"/>
          <w:lang w:val="es"/>
        </w:rPr>
        <w:t>Los estudiantes de inglés están logrando el dominio del idioma inglés comparable al de los hablantes nativos promedio de inglés en el distrito; Y</w:t>
      </w:r>
    </w:p>
    <w:p w:rsidR="00866F3A" w:rsidRDefault="00866F3A" w:rsidP="007458B5">
      <w:pPr>
        <w:pStyle w:val="ListNumber"/>
        <w:numPr>
          <w:ilvl w:val="1"/>
          <w:numId w:val="30"/>
        </w:numPr>
        <w:rPr>
          <w:i w:val="0"/>
        </w:rPr>
      </w:pPr>
      <w:r w:rsidRPr="00541FEA">
        <w:rPr>
          <w:i w:val="0"/>
          <w:lang w:val="es"/>
        </w:rPr>
        <w:t xml:space="preserve">Resultados académicos que indican que los estudiantes de inglés están logrando y sosteniendo la paridad del logro </w:t>
      </w:r>
      <w:r w:rsidRPr="00541FEA">
        <w:rPr>
          <w:i w:val="0"/>
          <w:lang w:val="es"/>
        </w:rPr>
        <w:lastRenderedPageBreak/>
        <w:t>académico con los estudiantes que ingresaron al sistema escolar del distrito ya competenteen en inglés.</w:t>
      </w:r>
    </w:p>
    <w:p w:rsidR="0053490E" w:rsidRPr="00541FEA" w:rsidRDefault="0053490E" w:rsidP="0053490E">
      <w:pPr>
        <w:pStyle w:val="ListNumber"/>
        <w:ind w:left="1080"/>
        <w:rPr>
          <w:i w:val="0"/>
        </w:rPr>
      </w:pPr>
    </w:p>
    <w:p w:rsidR="00866F3A" w:rsidRPr="00E977BC" w:rsidRDefault="00866F3A" w:rsidP="00866F3A">
      <w:pPr>
        <w:rPr>
          <w:b/>
        </w:rPr>
      </w:pPr>
      <w:r w:rsidRPr="00E977BC">
        <w:rPr>
          <w:lang w:val="es"/>
        </w:rPr>
        <w:t>Las evaluaciones se documentarán e incorporarán en la LCAP.</w:t>
      </w:r>
      <w:r w:rsidRPr="00E977BC">
        <w:rPr>
          <w:lang w:val="es"/>
        </w:rPr>
        <w:br/>
      </w:r>
    </w:p>
    <w:p w:rsidR="00866F3A" w:rsidRPr="00E977BC" w:rsidRDefault="00866F3A" w:rsidP="00866F3A">
      <w:pPr>
        <w:pStyle w:val="Heading2"/>
      </w:pPr>
      <w:bookmarkStart w:id="28" w:name="_Toc31115058"/>
      <w:r w:rsidRPr="00E977BC">
        <w:rPr>
          <w:lang w:val="es"/>
        </w:rPr>
        <w:t>IV-EL-14: Reclasificación</w:t>
      </w:r>
      <w:bookmarkEnd w:id="28"/>
    </w:p>
    <w:p w:rsidR="00866F3A" w:rsidRPr="00E977BC" w:rsidRDefault="00866F3A" w:rsidP="00866F3A">
      <w:r w:rsidRPr="00E977BC">
        <w:rPr>
          <w:lang w:val="es"/>
        </w:rPr>
        <w:t>El distrito reclasifica a los estudiantes, desde el estudiante de inglés hasta el profesional del inglés, utilizando un proceso y criterios que incluyen, pero no se limitan a:</w:t>
      </w:r>
    </w:p>
    <w:p w:rsidR="00866F3A" w:rsidRDefault="00866F3A" w:rsidP="007458B5">
      <w:pPr>
        <w:pStyle w:val="ListNumber"/>
        <w:numPr>
          <w:ilvl w:val="0"/>
          <w:numId w:val="16"/>
        </w:numPr>
        <w:rPr>
          <w:i w:val="0"/>
        </w:rPr>
      </w:pPr>
      <w:r w:rsidRPr="00541FEA">
        <w:rPr>
          <w:i w:val="0"/>
          <w:lang w:val="es"/>
        </w:rPr>
        <w:t>Evaluación del dominio del idioma utilizando un instrumento de evaluación objetiva, incluyendo, pero no limitado a, la prueba de desarrollo del idioma inglés que se desarrolla o adquiere de conformidad con la Sección 60810.</w:t>
      </w:r>
    </w:p>
    <w:p w:rsidR="00AF0668" w:rsidRPr="00541FEA" w:rsidRDefault="00AF0668" w:rsidP="00AF0668">
      <w:pPr>
        <w:pStyle w:val="ListNumber"/>
        <w:ind w:left="360"/>
        <w:rPr>
          <w:i w:val="0"/>
        </w:rPr>
      </w:pPr>
    </w:p>
    <w:p w:rsidR="00866F3A" w:rsidRDefault="00866F3A" w:rsidP="007458B5">
      <w:pPr>
        <w:pStyle w:val="ListNumber"/>
        <w:numPr>
          <w:ilvl w:val="0"/>
          <w:numId w:val="16"/>
        </w:numPr>
        <w:rPr>
          <w:i w:val="0"/>
        </w:rPr>
      </w:pPr>
      <w:r w:rsidRPr="00541FEA">
        <w:rPr>
          <w:i w:val="0"/>
          <w:lang w:val="es"/>
        </w:rPr>
        <w:t>Evaluación del profesorado, incluyendo, pero no limitado a, una revisión del dominio del plan de estudios del alumno.</w:t>
      </w:r>
    </w:p>
    <w:p w:rsidR="00AF0668" w:rsidRDefault="00AF0668" w:rsidP="00AF0668">
      <w:pPr>
        <w:pStyle w:val="ListParagraph"/>
        <w:rPr>
          <w:i w:val="0"/>
        </w:rPr>
      </w:pPr>
    </w:p>
    <w:p w:rsidR="00866F3A" w:rsidRDefault="00866F3A" w:rsidP="007458B5">
      <w:pPr>
        <w:pStyle w:val="ListNumber"/>
        <w:numPr>
          <w:ilvl w:val="0"/>
          <w:numId w:val="16"/>
        </w:numPr>
        <w:rPr>
          <w:i w:val="0"/>
        </w:rPr>
      </w:pPr>
      <w:r w:rsidRPr="00541FEA">
        <w:rPr>
          <w:i w:val="0"/>
          <w:lang w:val="es"/>
        </w:rPr>
        <w:t>Opinión y consulta de los padres.</w:t>
      </w:r>
    </w:p>
    <w:p w:rsidR="00AF0668" w:rsidRDefault="00AF0668" w:rsidP="00AF0668">
      <w:pPr>
        <w:pStyle w:val="ListParagraph"/>
        <w:rPr>
          <w:i w:val="0"/>
        </w:rPr>
      </w:pPr>
    </w:p>
    <w:p w:rsidR="00866F3A" w:rsidRPr="00541FEA" w:rsidRDefault="00866F3A" w:rsidP="007458B5">
      <w:pPr>
        <w:pStyle w:val="ListNumber"/>
        <w:numPr>
          <w:ilvl w:val="0"/>
          <w:numId w:val="16"/>
        </w:numPr>
        <w:rPr>
          <w:i w:val="0"/>
        </w:rPr>
      </w:pPr>
      <w:r w:rsidRPr="00541FEA">
        <w:rPr>
          <w:i w:val="0"/>
          <w:lang w:val="es"/>
        </w:rPr>
        <w:t>Comparación del desempeño del alumno en habilidades básicas con una gama empíricamente establecida de rendimiento en habilidades básicas basada en el desempeño de alumnos con dominio del inglés de la misma edad, que demuestra si el alumno es lo suficientemente profesional en inglés para participar eficazmente en un plan de estudios diseñado para alumnos de la misma edad cuyo idioma nativo es el inglés.</w:t>
      </w:r>
    </w:p>
    <w:p w:rsidR="00866F3A" w:rsidRPr="00E977BC" w:rsidRDefault="00866F3A" w:rsidP="00277E50">
      <w:pPr>
        <w:pStyle w:val="Heading3"/>
      </w:pPr>
      <w:bookmarkStart w:id="29" w:name="_Toc31115059"/>
      <w:r w:rsidRPr="00E977BC">
        <w:rPr>
          <w:u w:color="000000"/>
          <w:lang w:val="es"/>
        </w:rPr>
        <w:t>Evaluación del dominio del idioma inglés</w:t>
      </w:r>
      <w:bookmarkEnd w:id="29"/>
    </w:p>
    <w:p w:rsidR="00866F3A" w:rsidRPr="00E977BC" w:rsidRDefault="00866F3A" w:rsidP="00866F3A">
      <w:r w:rsidRPr="00E977BC">
        <w:rPr>
          <w:lang w:val="es"/>
        </w:rPr>
        <w:t>En la apertura de la ventana de pruebas cada año escolar, el personal de cada escuela administra una prueba estatal de dominio del idioma inglés a todos los estudiantes de inglés que regresan y recién inscritos que no han sido reclasificados a Totalmente Competente en Inglés (RFEP).</w:t>
      </w:r>
    </w:p>
    <w:p w:rsidR="00866F3A" w:rsidRPr="00E977BC" w:rsidRDefault="00866F3A" w:rsidP="00277E50">
      <w:pPr>
        <w:pStyle w:val="Heading3"/>
        <w:rPr>
          <w:u w:color="000000"/>
        </w:rPr>
      </w:pPr>
      <w:bookmarkStart w:id="30" w:name="_Toc31115060"/>
      <w:r w:rsidRPr="00E977BC">
        <w:rPr>
          <w:u w:color="000000"/>
          <w:lang w:val="es"/>
        </w:rPr>
        <w:t>Evaluación de Habilidades Básicas</w:t>
      </w:r>
      <w:bookmarkEnd w:id="30"/>
    </w:p>
    <w:p w:rsidR="00866F3A" w:rsidRDefault="00866F3A" w:rsidP="00866F3A">
      <w:r w:rsidRPr="00E977BC">
        <w:rPr>
          <w:lang w:val="es"/>
        </w:rPr>
        <w:t xml:space="preserve">Las habilidades básicas de los estudiantes de inglés se evalúan en función de un rango empíricamente establecido en el rendimiento de las habilidades básicas basada en el desempeño de estudiantes competentes en inglés de la misma edad que demuestran si el estudiante es lo suficientemente competente en Inglés para participar </w:t>
      </w:r>
      <w:r w:rsidRPr="00E977BC">
        <w:rPr>
          <w:lang w:val="es"/>
        </w:rPr>
        <w:lastRenderedPageBreak/>
        <w:t>eficazmente en un plan de estudios diseñado para alumnos de la misma edad cuyo idioma nativo es el inglés.</w:t>
      </w:r>
    </w:p>
    <w:p w:rsidR="00D736F4" w:rsidRPr="00E977BC" w:rsidRDefault="00D736F4" w:rsidP="00866F3A"/>
    <w:p w:rsidR="00866F3A" w:rsidRDefault="00866F3A" w:rsidP="007458B5">
      <w:pPr>
        <w:pStyle w:val="ListNumber"/>
        <w:numPr>
          <w:ilvl w:val="0"/>
          <w:numId w:val="17"/>
        </w:numPr>
        <w:rPr>
          <w:i w:val="0"/>
        </w:rPr>
      </w:pPr>
      <w:r w:rsidRPr="00541FEA">
        <w:rPr>
          <w:i w:val="0"/>
          <w:lang w:val="es"/>
        </w:rPr>
        <w:t>Para los estudiantes en los grados K-8, las pruebas de detección EasyCBM se utilizan para determinar un nivel comparativo de habilidades básicas de alfabetización. En los grados 9-12, las pruebas de detección del programa de intervención se utilizan para determinar los niveles comparativos de habilidades básicas de alfabetización.</w:t>
      </w:r>
    </w:p>
    <w:p w:rsidR="00D736F4" w:rsidRPr="00541FEA" w:rsidRDefault="00D736F4" w:rsidP="00D736F4">
      <w:pPr>
        <w:pStyle w:val="ListNumber"/>
        <w:ind w:left="360"/>
        <w:rPr>
          <w:i w:val="0"/>
        </w:rPr>
      </w:pPr>
    </w:p>
    <w:p w:rsidR="00866F3A" w:rsidRPr="00541FEA" w:rsidRDefault="00866F3A" w:rsidP="007458B5">
      <w:pPr>
        <w:pStyle w:val="ListNumber"/>
        <w:numPr>
          <w:ilvl w:val="0"/>
          <w:numId w:val="17"/>
        </w:numPr>
        <w:rPr>
          <w:i w:val="0"/>
        </w:rPr>
      </w:pPr>
      <w:r w:rsidRPr="00541FEA">
        <w:rPr>
          <w:i w:val="0"/>
          <w:lang w:val="es"/>
        </w:rPr>
        <w:t>Se pueden considerar otros datos objetivos sobre el rendimiento académico del estudiante en las artes del idioma inglés. Estos datos deben demostrar que la habilidad del estudiante en esta área es comparable a la de los compañeros nativos de habla inglesa.</w:t>
      </w:r>
    </w:p>
    <w:p w:rsidR="00866F3A" w:rsidRPr="00277E50" w:rsidRDefault="00866F3A" w:rsidP="00277E50">
      <w:pPr>
        <w:pStyle w:val="Heading3"/>
        <w:rPr>
          <w:u w:color="000000"/>
        </w:rPr>
      </w:pPr>
      <w:bookmarkStart w:id="31" w:name="_Toc31115061"/>
      <w:r w:rsidRPr="00277E50">
        <w:rPr>
          <w:u w:color="000000"/>
          <w:lang w:val="es"/>
        </w:rPr>
        <w:t>Evaluación de Maestros</w:t>
      </w:r>
      <w:bookmarkEnd w:id="31"/>
    </w:p>
    <w:p w:rsidR="00866F3A" w:rsidRPr="00E977BC" w:rsidRDefault="00866F3A" w:rsidP="00866F3A">
      <w:r w:rsidRPr="00E977BC">
        <w:rPr>
          <w:lang w:val="es"/>
        </w:rPr>
        <w:t>Los profesores completan una evaluación narrativa que documenta que el dominio del idioma inglés del estudiante es comparable al de los hablantes nativos de inglés.</w:t>
      </w:r>
    </w:p>
    <w:p w:rsidR="00866F3A" w:rsidRPr="00E977BC" w:rsidRDefault="00866F3A" w:rsidP="00277E50">
      <w:pPr>
        <w:pStyle w:val="Heading3"/>
      </w:pPr>
      <w:bookmarkStart w:id="32" w:name="_Toc31115062"/>
      <w:r w:rsidRPr="00E977BC">
        <w:rPr>
          <w:u w:color="000000"/>
          <w:lang w:val="es"/>
        </w:rPr>
        <w:t>Opinión de los padres</w:t>
      </w:r>
      <w:bookmarkEnd w:id="32"/>
    </w:p>
    <w:p w:rsidR="00866F3A" w:rsidRPr="00E977BC" w:rsidRDefault="00866F3A" w:rsidP="00866F3A">
      <w:r w:rsidRPr="00E977BC">
        <w:rPr>
          <w:lang w:val="es"/>
        </w:rPr>
        <w:t>Se consulta a los padres/tutores y se solicitan sus opiniones en el proceso de reclasificación.</w:t>
      </w:r>
    </w:p>
    <w:p w:rsidR="00866F3A" w:rsidRPr="00E977BC" w:rsidRDefault="00866F3A" w:rsidP="00277E50">
      <w:pPr>
        <w:pStyle w:val="Heading3"/>
      </w:pPr>
      <w:bookmarkStart w:id="33" w:name="_Toc31115063"/>
      <w:r w:rsidRPr="00E977BC">
        <w:rPr>
          <w:u w:color="000000"/>
          <w:lang w:val="es"/>
        </w:rPr>
        <w:t>Procedimiento</w:t>
      </w:r>
      <w:bookmarkEnd w:id="33"/>
    </w:p>
    <w:p w:rsidR="00866F3A" w:rsidRPr="00541FEA" w:rsidRDefault="00866F3A" w:rsidP="007458B5">
      <w:pPr>
        <w:pStyle w:val="ListNumber"/>
        <w:numPr>
          <w:ilvl w:val="0"/>
          <w:numId w:val="18"/>
        </w:numPr>
        <w:rPr>
          <w:i w:val="0"/>
        </w:rPr>
      </w:pPr>
      <w:r w:rsidRPr="00541FEA">
        <w:rPr>
          <w:i w:val="0"/>
          <w:lang w:val="es"/>
        </w:rPr>
        <w:t>El proceso de revisión de reclasificación comienza cuando se producen (a) o (b):</w:t>
      </w:r>
    </w:p>
    <w:p w:rsidR="00866F3A" w:rsidRDefault="00866F3A" w:rsidP="007458B5">
      <w:pPr>
        <w:pStyle w:val="ListNumber"/>
        <w:numPr>
          <w:ilvl w:val="1"/>
          <w:numId w:val="18"/>
        </w:numPr>
        <w:rPr>
          <w:i w:val="0"/>
        </w:rPr>
      </w:pPr>
      <w:r w:rsidRPr="00541FEA">
        <w:rPr>
          <w:i w:val="0"/>
          <w:lang w:val="es"/>
        </w:rPr>
        <w:t>Durante la evaluación anual usando la evaluación actual del idioma inglés de California (ELPAC, por sus aires), un estudiante obtiene puntajes en el Nivel 4 en las cuatro áreas de habilidades (escuchar, hablar, leer y escribir).</w:t>
      </w:r>
    </w:p>
    <w:p w:rsidR="00D736F4" w:rsidRPr="00541FEA" w:rsidRDefault="00D736F4" w:rsidP="00D736F4">
      <w:pPr>
        <w:pStyle w:val="ListNumber"/>
        <w:ind w:left="1080"/>
        <w:rPr>
          <w:i w:val="0"/>
        </w:rPr>
      </w:pPr>
    </w:p>
    <w:p w:rsidR="00866F3A" w:rsidRDefault="00866F3A" w:rsidP="007458B5">
      <w:pPr>
        <w:pStyle w:val="ListNumber"/>
        <w:numPr>
          <w:ilvl w:val="1"/>
          <w:numId w:val="18"/>
        </w:numPr>
        <w:rPr>
          <w:i w:val="0"/>
        </w:rPr>
      </w:pPr>
      <w:r w:rsidRPr="00541FEA">
        <w:rPr>
          <w:i w:val="0"/>
          <w:lang w:val="es"/>
        </w:rPr>
        <w:t>La elegibilidad para la reclasificación es recomendada por el maestro, el asistente de EL, los padres, el administrador y el coordinador/maestro designado de EL (y en el nivel secundario, el consejero).</w:t>
      </w:r>
    </w:p>
    <w:p w:rsidR="00D736F4" w:rsidRPr="00541FEA" w:rsidRDefault="00D736F4" w:rsidP="00D736F4">
      <w:pPr>
        <w:pStyle w:val="ListNumber"/>
        <w:ind w:left="1080"/>
        <w:rPr>
          <w:i w:val="0"/>
        </w:rPr>
      </w:pPr>
    </w:p>
    <w:p w:rsidR="00866F3A" w:rsidRDefault="00866F3A" w:rsidP="007458B5">
      <w:pPr>
        <w:pStyle w:val="ListNumber"/>
        <w:numPr>
          <w:ilvl w:val="0"/>
          <w:numId w:val="18"/>
        </w:numPr>
        <w:rPr>
          <w:i w:val="0"/>
        </w:rPr>
      </w:pPr>
      <w:r w:rsidRPr="00541FEA">
        <w:rPr>
          <w:i w:val="0"/>
          <w:lang w:val="es"/>
        </w:rPr>
        <w:t xml:space="preserve">Cada sitio designará un miembro del personal certificado para revisar los datos de reclasificación con el personal adecuado y el </w:t>
      </w:r>
      <w:r w:rsidRPr="00541FEA">
        <w:rPr>
          <w:i w:val="0"/>
          <w:lang w:val="es"/>
        </w:rPr>
        <w:lastRenderedPageBreak/>
        <w:t>padre para validar la determinación de reclasificación. El miembro del personal designado completa el formulario de reclasificación, obtiene la firma del maestro y solicita la firma del padre.  Los padres pueden aprobar por escrito o dar permiso verbal.</w:t>
      </w:r>
    </w:p>
    <w:p w:rsidR="00D736F4" w:rsidRPr="00541FEA" w:rsidRDefault="00D736F4" w:rsidP="00D736F4">
      <w:pPr>
        <w:pStyle w:val="ListNumber"/>
        <w:rPr>
          <w:i w:val="0"/>
        </w:rPr>
      </w:pPr>
    </w:p>
    <w:p w:rsidR="00866F3A" w:rsidRDefault="00866F3A" w:rsidP="007458B5">
      <w:pPr>
        <w:pStyle w:val="ListNumber"/>
        <w:numPr>
          <w:ilvl w:val="0"/>
          <w:numId w:val="18"/>
        </w:numPr>
        <w:rPr>
          <w:i w:val="0"/>
        </w:rPr>
      </w:pPr>
      <w:r w:rsidRPr="00541FEA">
        <w:rPr>
          <w:i w:val="0"/>
          <w:lang w:val="es"/>
        </w:rPr>
        <w:t>El formulario de datos de reclasificación EL del distrito se utiliza para documentar el proceso.</w:t>
      </w:r>
    </w:p>
    <w:p w:rsidR="00D736F4" w:rsidRDefault="00D736F4" w:rsidP="00D736F4">
      <w:pPr>
        <w:pStyle w:val="ListParagraph"/>
        <w:rPr>
          <w:i w:val="0"/>
        </w:rPr>
      </w:pPr>
    </w:p>
    <w:p w:rsidR="00D736F4" w:rsidRPr="00541FEA" w:rsidRDefault="00D736F4" w:rsidP="00D736F4">
      <w:pPr>
        <w:pStyle w:val="ListNumber"/>
        <w:rPr>
          <w:i w:val="0"/>
        </w:rPr>
      </w:pPr>
    </w:p>
    <w:p w:rsidR="00866F3A" w:rsidRPr="00541FEA" w:rsidRDefault="00866F3A" w:rsidP="007458B5">
      <w:pPr>
        <w:pStyle w:val="ListNumber"/>
        <w:numPr>
          <w:ilvl w:val="0"/>
          <w:numId w:val="18"/>
        </w:numPr>
        <w:rPr>
          <w:i w:val="0"/>
        </w:rPr>
      </w:pPr>
      <w:r w:rsidRPr="00541FEA">
        <w:rPr>
          <w:i w:val="0"/>
          <w:lang w:val="es"/>
        </w:rPr>
        <w:t>Cuando el estudiante es reclasificado como RFEP, el personal designado del sitio realiza los cambios apropiados en la página de idioma inglés en el sistema de información del estudiante (incluyendo la fecha agregada del programa, el inicio del programa y el final del programa), la carpeta Amarilla EL.</w:t>
      </w:r>
    </w:p>
    <w:p w:rsidR="00866F3A" w:rsidRPr="00E977BC" w:rsidRDefault="00866F3A" w:rsidP="00277E50">
      <w:pPr>
        <w:pStyle w:val="Heading3"/>
        <w:rPr>
          <w:u w:color="000000"/>
        </w:rPr>
      </w:pPr>
      <w:bookmarkStart w:id="34" w:name="_Toc31115064"/>
      <w:r w:rsidRPr="00E977BC">
        <w:rPr>
          <w:u w:color="000000"/>
          <w:lang w:val="es"/>
        </w:rPr>
        <w:t>Seguimiento para estudiantes reclasificados</w:t>
      </w:r>
      <w:bookmarkEnd w:id="34"/>
    </w:p>
    <w:p w:rsidR="00866F3A" w:rsidRDefault="00866F3A" w:rsidP="00866F3A">
      <w:r w:rsidRPr="00E977BC">
        <w:rPr>
          <w:lang w:val="es"/>
        </w:rPr>
        <w:t xml:space="preserve">El distrito monitorea el progreso académico de cada estudiante reclasificado durante un mínimo de </w:t>
      </w:r>
      <w:r w:rsidRPr="006C122E">
        <w:rPr>
          <w:lang w:val="es"/>
        </w:rPr>
        <w:t>cuatro</w:t>
      </w:r>
      <w:r>
        <w:rPr>
          <w:lang w:val="es"/>
        </w:rPr>
        <w:t xml:space="preserve"> años después de la</w:t>
      </w:r>
      <w:r w:rsidRPr="00E977BC">
        <w:rPr>
          <w:lang w:val="es"/>
        </w:rPr>
        <w:t xml:space="preserve"> reclasificación para asegurar la clasificación correcta, colocación y apoyo académico adicional si es necesario.</w:t>
      </w:r>
    </w:p>
    <w:p w:rsidR="00D736F4" w:rsidRPr="00E977BC" w:rsidRDefault="00D736F4" w:rsidP="00866F3A"/>
    <w:p w:rsidR="00866F3A" w:rsidRPr="00541FEA" w:rsidRDefault="00866F3A" w:rsidP="007458B5">
      <w:pPr>
        <w:pStyle w:val="ListNumber"/>
        <w:numPr>
          <w:ilvl w:val="0"/>
          <w:numId w:val="19"/>
        </w:numPr>
        <w:ind w:left="1080"/>
        <w:rPr>
          <w:i w:val="0"/>
        </w:rPr>
      </w:pPr>
      <w:r w:rsidRPr="00541FEA">
        <w:rPr>
          <w:i w:val="0"/>
          <w:lang w:val="es"/>
        </w:rPr>
        <w:t>Nivel de estudiante individual:</w:t>
      </w:r>
    </w:p>
    <w:p w:rsidR="00866F3A" w:rsidRDefault="00866F3A" w:rsidP="007458B5">
      <w:pPr>
        <w:pStyle w:val="ListNumber"/>
        <w:numPr>
          <w:ilvl w:val="1"/>
          <w:numId w:val="20"/>
        </w:numPr>
        <w:ind w:left="2160"/>
        <w:rPr>
          <w:i w:val="0"/>
        </w:rPr>
      </w:pPr>
      <w:r w:rsidRPr="00541FEA">
        <w:rPr>
          <w:i w:val="0"/>
          <w:lang w:val="es"/>
        </w:rPr>
        <w:t>La supervisión se llevará a cabo dos veces al año cuando los datos de rendimiento relevantes estén disponibles y serán realizados por el coordinador de EL del sitio, el asistente de EL o el Secretario de Registros el EL. Los resultados se documentarán en el archivo de aprendizaje de inglés del estudiante utilizando el formulario de monitoreo de seguimiento de RFEP.</w:t>
      </w:r>
    </w:p>
    <w:p w:rsidR="00D736F4" w:rsidRPr="00541FEA" w:rsidRDefault="00D736F4" w:rsidP="00D736F4">
      <w:pPr>
        <w:pStyle w:val="ListNumber"/>
        <w:ind w:left="1800"/>
        <w:rPr>
          <w:i w:val="0"/>
        </w:rPr>
      </w:pPr>
    </w:p>
    <w:p w:rsidR="00866F3A" w:rsidRDefault="00866F3A" w:rsidP="007458B5">
      <w:pPr>
        <w:pStyle w:val="ListNumber"/>
        <w:numPr>
          <w:ilvl w:val="1"/>
          <w:numId w:val="20"/>
        </w:numPr>
        <w:ind w:left="2160"/>
        <w:rPr>
          <w:i w:val="0"/>
        </w:rPr>
      </w:pPr>
      <w:r w:rsidRPr="00541FEA">
        <w:rPr>
          <w:i w:val="0"/>
          <w:lang w:val="es"/>
        </w:rPr>
        <w:t>En cualquier momento después de la designación a RFEP, el estado de RFEP del estudiante puede ser reevaluado por recomendación de maestro, padre o administrador llamando a una reunión del Equipo de Estudio Estudiantil (SST). Los posibles resultados del SST</w:t>
      </w:r>
      <w:r w:rsidRPr="00541FEA">
        <w:rPr>
          <w:i w:val="0"/>
          <w:u w:val="single" w:color="000000"/>
          <w:lang w:val="es"/>
        </w:rPr>
        <w:t xml:space="preserve"> pueden</w:t>
      </w:r>
      <w:r>
        <w:rPr>
          <w:lang w:val="es"/>
        </w:rPr>
        <w:t xml:space="preserve"> incluir recomendaciones para el</w:t>
      </w:r>
      <w:r w:rsidRPr="00541FEA">
        <w:rPr>
          <w:i w:val="0"/>
          <w:lang w:val="es"/>
        </w:rPr>
        <w:t xml:space="preserve"> apoyo académico, social, emocional, de salud o comunitario y/o la remisión a Programas Alternativos. La eficacia del programa EL se monitorea siguiendo las tasas de reclasificación y éxito de los estudiantes reclasificados durante el período de seguimiento.</w:t>
      </w:r>
    </w:p>
    <w:p w:rsidR="00D736F4" w:rsidRDefault="00D736F4" w:rsidP="00D736F4">
      <w:pPr>
        <w:pStyle w:val="ListParagraph"/>
        <w:rPr>
          <w:i w:val="0"/>
        </w:rPr>
      </w:pPr>
    </w:p>
    <w:p w:rsidR="00D736F4" w:rsidRPr="00541FEA" w:rsidRDefault="00D736F4" w:rsidP="00D736F4">
      <w:pPr>
        <w:pStyle w:val="ListNumber"/>
        <w:ind w:left="1800"/>
        <w:rPr>
          <w:i w:val="0"/>
        </w:rPr>
      </w:pPr>
    </w:p>
    <w:p w:rsidR="00866F3A" w:rsidRPr="00541FEA" w:rsidRDefault="00866F3A" w:rsidP="00D736F4">
      <w:pPr>
        <w:pStyle w:val="ListNumber"/>
        <w:numPr>
          <w:ilvl w:val="0"/>
          <w:numId w:val="2"/>
        </w:numPr>
        <w:ind w:left="1080"/>
        <w:rPr>
          <w:i w:val="0"/>
        </w:rPr>
      </w:pPr>
      <w:r w:rsidRPr="00541FEA">
        <w:rPr>
          <w:i w:val="0"/>
          <w:lang w:val="es"/>
        </w:rPr>
        <w:t>Nivel de Escuela/Distrito:</w:t>
      </w:r>
    </w:p>
    <w:p w:rsidR="00866F3A" w:rsidRDefault="00866F3A" w:rsidP="00D736F4">
      <w:pPr>
        <w:pStyle w:val="ListNumber"/>
        <w:numPr>
          <w:ilvl w:val="1"/>
          <w:numId w:val="2"/>
        </w:numPr>
        <w:ind w:left="2160"/>
        <w:rPr>
          <w:i w:val="0"/>
        </w:rPr>
      </w:pPr>
      <w:r w:rsidRPr="00541FEA">
        <w:rPr>
          <w:i w:val="0"/>
          <w:lang w:val="es"/>
        </w:rPr>
        <w:t>Los datos se recopilan y revisan</w:t>
      </w:r>
      <w:r w:rsidRPr="00541FEA">
        <w:rPr>
          <w:i w:val="0"/>
          <w:spacing w:val="17"/>
          <w:lang w:val="es"/>
        </w:rPr>
        <w:t xml:space="preserve"> anualmente </w:t>
      </w:r>
      <w:r>
        <w:rPr>
          <w:lang w:val="es"/>
        </w:rPr>
        <w:t xml:space="preserve">para garantizar que los antiguos estudiantes de </w:t>
      </w:r>
      <w:r w:rsidRPr="00541FEA">
        <w:rPr>
          <w:i w:val="0"/>
          <w:lang w:val="es"/>
        </w:rPr>
        <w:t xml:space="preserve">EL no se hayan quedado con déficits académicos sustantivos. Esta revisión incluirá el seguimiento de los resultados anuales de las pruebas académicas estatales, los exámenes de referencia y otras evaluaciones locales de monitoreo del progreso. </w:t>
      </w:r>
    </w:p>
    <w:p w:rsidR="00D736F4" w:rsidRPr="00541FEA" w:rsidRDefault="00D736F4" w:rsidP="00D736F4">
      <w:pPr>
        <w:pStyle w:val="ListNumber"/>
        <w:ind w:left="1800"/>
        <w:rPr>
          <w:i w:val="0"/>
        </w:rPr>
      </w:pPr>
    </w:p>
    <w:p w:rsidR="00866F3A" w:rsidRPr="00541FEA" w:rsidRDefault="00866F3A" w:rsidP="00D736F4">
      <w:pPr>
        <w:pStyle w:val="ListNumber"/>
        <w:numPr>
          <w:ilvl w:val="1"/>
          <w:numId w:val="2"/>
        </w:numPr>
        <w:ind w:left="2160"/>
        <w:rPr>
          <w:i w:val="0"/>
        </w:rPr>
      </w:pPr>
      <w:r w:rsidRPr="00541FEA">
        <w:rPr>
          <w:i w:val="0"/>
          <w:lang w:val="es"/>
        </w:rPr>
        <w:t>El registro permanente del alumno contiene documentación de lo siguiente:</w:t>
      </w:r>
    </w:p>
    <w:p w:rsidR="00866F3A" w:rsidRPr="00541FEA" w:rsidRDefault="00866F3A" w:rsidP="007458B5">
      <w:pPr>
        <w:pStyle w:val="ListParagraph"/>
        <w:numPr>
          <w:ilvl w:val="0"/>
          <w:numId w:val="21"/>
        </w:numPr>
        <w:ind w:left="2880"/>
        <w:rPr>
          <w:i w:val="0"/>
        </w:rPr>
      </w:pPr>
      <w:r w:rsidRPr="00541FEA">
        <w:rPr>
          <w:i w:val="0"/>
          <w:lang w:val="es"/>
        </w:rPr>
        <w:t>Evaluaciones de idiomas y rendimiento académico</w:t>
      </w:r>
    </w:p>
    <w:p w:rsidR="00866F3A" w:rsidRPr="00541FEA" w:rsidRDefault="00866F3A" w:rsidP="007458B5">
      <w:pPr>
        <w:pStyle w:val="ListParagraph"/>
        <w:numPr>
          <w:ilvl w:val="0"/>
          <w:numId w:val="21"/>
        </w:numPr>
        <w:ind w:left="2880"/>
        <w:rPr>
          <w:i w:val="0"/>
        </w:rPr>
      </w:pPr>
      <w:r w:rsidRPr="00541FEA">
        <w:rPr>
          <w:i w:val="0"/>
          <w:lang w:val="es"/>
        </w:rPr>
        <w:t>Participantes en el proceso de reclasificación</w:t>
      </w:r>
    </w:p>
    <w:p w:rsidR="00866F3A" w:rsidRDefault="00866F3A" w:rsidP="00C7134D">
      <w:pPr>
        <w:pStyle w:val="ListParagraph"/>
        <w:numPr>
          <w:ilvl w:val="0"/>
          <w:numId w:val="21"/>
        </w:numPr>
        <w:ind w:left="2880"/>
        <w:rPr>
          <w:rStyle w:val="Emphasis"/>
        </w:rPr>
      </w:pPr>
      <w:r w:rsidRPr="00D0035E">
        <w:rPr>
          <w:i w:val="0"/>
          <w:lang w:val="es"/>
        </w:rPr>
        <w:t>Decisión sobre la reclasificación</w:t>
      </w:r>
    </w:p>
    <w:p w:rsidR="00866F3A" w:rsidRDefault="00866F3A" w:rsidP="00866F3A">
      <w:pPr>
        <w:rPr>
          <w:rStyle w:val="Emphasis"/>
        </w:rPr>
      </w:pPr>
    </w:p>
    <w:p w:rsidR="00541FEA" w:rsidRDefault="002E6731" w:rsidP="002E6731">
      <w:pPr>
        <w:jc w:val="center"/>
        <w:rPr>
          <w:rStyle w:val="Emphasis"/>
        </w:rPr>
      </w:pPr>
      <w:r>
        <w:rPr>
          <w:iCs/>
          <w:noProof/>
          <w:color w:val="276E8B" w:themeColor="accent1" w:themeShade="BF"/>
        </w:rPr>
        <w:drawing>
          <wp:inline distT="0" distB="0" distL="0" distR="0">
            <wp:extent cx="3400425" cy="4533899"/>
            <wp:effectExtent l="171450" t="171450" r="219075" b="22923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8.jpg"/>
                    <pic:cNvPicPr/>
                  </pic:nvPicPr>
                  <pic:blipFill>
                    <a:blip r:embed="rId13">
                      <a:extLst>
                        <a:ext uri="{28A0092B-C50C-407E-A947-70E740481C1C}">
                          <a14:useLocalDpi xmlns:a14="http://schemas.microsoft.com/office/drawing/2010/main" val="0"/>
                        </a:ext>
                      </a:extLst>
                    </a:blip>
                    <a:stretch>
                      <a:fillRect/>
                    </a:stretch>
                  </pic:blipFill>
                  <pic:spPr>
                    <a:xfrm>
                      <a:off x="0" y="0"/>
                      <a:ext cx="3421881" cy="4562507"/>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541FEA" w:rsidRPr="00541FEA" w:rsidRDefault="00541FEA" w:rsidP="00541FEA">
      <w:pPr>
        <w:pStyle w:val="Heading1"/>
      </w:pPr>
      <w:bookmarkStart w:id="35" w:name="10_V-EL-7-StaffingPGrowth"/>
      <w:bookmarkStart w:id="36" w:name="_Toc31115065"/>
      <w:bookmarkEnd w:id="35"/>
      <w:r w:rsidRPr="00541FEA">
        <w:rPr>
          <w:w w:val="99"/>
          <w:lang w:val="es"/>
        </w:rPr>
        <w:lastRenderedPageBreak/>
        <w:t>V - PERSONAL Y CRECIMIENTOESSIONAL</w:t>
      </w:r>
      <w:r>
        <w:rPr>
          <w:lang w:val="es"/>
        </w:rPr>
        <w:t xml:space="preserve"> PRO</w:t>
      </w:r>
      <w:r w:rsidRPr="00541FEA">
        <w:rPr>
          <w:spacing w:val="-1"/>
          <w:w w:val="99"/>
          <w:lang w:val="es"/>
        </w:rPr>
        <w:t>F</w:t>
      </w:r>
      <w:bookmarkEnd w:id="36"/>
    </w:p>
    <w:p w:rsidR="00541FEA" w:rsidRDefault="00541FEA" w:rsidP="00541FEA">
      <w:pPr>
        <w:rPr>
          <w:rStyle w:val="Emphasis"/>
        </w:rPr>
      </w:pPr>
      <w:r w:rsidRPr="00541FEA">
        <w:rPr>
          <w:rStyle w:val="Emphasis"/>
          <w:lang w:val="es"/>
        </w:rPr>
        <w:t>Los miembros del personal son reclutados, entrenados, asignados y asistidos para asegurar la efectividad del</w:t>
      </w:r>
      <w:r>
        <w:rPr>
          <w:rStyle w:val="Emphasis"/>
          <w:lang w:val="es"/>
        </w:rPr>
        <w:t xml:space="preserve"> programa.</w:t>
      </w:r>
    </w:p>
    <w:p w:rsidR="002610B8" w:rsidRDefault="002610B8" w:rsidP="002610B8">
      <w:pPr>
        <w:pStyle w:val="Heading2"/>
      </w:pPr>
    </w:p>
    <w:p w:rsidR="002610B8" w:rsidRDefault="002610B8" w:rsidP="002610B8">
      <w:pPr>
        <w:pStyle w:val="Heading2"/>
      </w:pPr>
      <w:bookmarkStart w:id="37" w:name="_Toc31115066"/>
      <w:r>
        <w:rPr>
          <w:lang w:val="es"/>
        </w:rPr>
        <w:t>V-EL-15 Autorización para Profesorel EL</w:t>
      </w:r>
      <w:bookmarkEnd w:id="37"/>
    </w:p>
    <w:p w:rsidR="0053490E" w:rsidRDefault="002610B8" w:rsidP="002610B8">
      <w:r>
        <w:rPr>
          <w:lang w:val="es"/>
        </w:rPr>
        <w:t>Los profesores asignados para proporcionar desarrollo del idioma inglés y la instrucción en cursos de materia para estudiantes de inglés están debidamente autorizados.</w:t>
      </w:r>
    </w:p>
    <w:p w:rsidR="002610B8" w:rsidRDefault="002610B8" w:rsidP="002610B8">
      <w:r>
        <w:t xml:space="preserve">  </w:t>
      </w:r>
    </w:p>
    <w:p w:rsidR="002610B8" w:rsidRDefault="002610B8" w:rsidP="002610B8">
      <w:r>
        <w:rPr>
          <w:lang w:val="es"/>
        </w:rPr>
        <w:t>Cuando es necesario reclutamiento de maestros, solo se consideran los candidatos que poseen una credencial CLAD o el equivalente. En caso de escasez local de maestros calificados, el Distrito  adoptará e implementará medidas para remediar la escasez. (V-EL 7.1)</w:t>
      </w:r>
    </w:p>
    <w:p w:rsidR="00BE3B41" w:rsidRDefault="00BE3B41" w:rsidP="002610B8"/>
    <w:p w:rsidR="002610B8" w:rsidRDefault="002610B8" w:rsidP="002610B8">
      <w:pPr>
        <w:pStyle w:val="Heading2"/>
      </w:pPr>
      <w:bookmarkStart w:id="38" w:name="_Toc31115067"/>
      <w:r>
        <w:rPr>
          <w:lang w:val="es"/>
        </w:rPr>
        <w:t>V-EL-16: Desarrollo profesional específico para estudiantes de inglés</w:t>
      </w:r>
      <w:bookmarkEnd w:id="38"/>
    </w:p>
    <w:p w:rsidR="002610B8" w:rsidRDefault="002610B8" w:rsidP="002610B8">
      <w:r>
        <w:rPr>
          <w:lang w:val="es"/>
        </w:rPr>
        <w:t xml:space="preserve">El distrito proporciona desarrollo profesional específico para la implementación de programas para estudiantes de inglés para </w:t>
      </w:r>
      <w:r>
        <w:rPr>
          <w:lang w:val="es"/>
        </w:rPr>
        <w:lastRenderedPageBreak/>
        <w:t>maestros de clase, directores, administradores y otro personal escolar o comunitario que es:</w:t>
      </w:r>
    </w:p>
    <w:p w:rsidR="00D736F4" w:rsidRDefault="00D736F4" w:rsidP="002610B8"/>
    <w:p w:rsidR="002610B8" w:rsidRDefault="002610B8" w:rsidP="007458B5">
      <w:pPr>
        <w:pStyle w:val="ListNumber"/>
        <w:numPr>
          <w:ilvl w:val="0"/>
          <w:numId w:val="22"/>
        </w:numPr>
        <w:rPr>
          <w:i w:val="0"/>
        </w:rPr>
      </w:pPr>
      <w:r w:rsidRPr="002610B8">
        <w:rPr>
          <w:i w:val="0"/>
          <w:lang w:val="es"/>
        </w:rPr>
        <w:t>Diseñado para mejorar la instrucción y evaluación de los estudiantes de inglés;</w:t>
      </w:r>
    </w:p>
    <w:p w:rsidR="00D736F4" w:rsidRPr="002610B8" w:rsidRDefault="00D736F4" w:rsidP="00D736F4">
      <w:pPr>
        <w:pStyle w:val="ListNumber"/>
        <w:ind w:left="360"/>
        <w:rPr>
          <w:i w:val="0"/>
        </w:rPr>
      </w:pPr>
    </w:p>
    <w:p w:rsidR="002610B8" w:rsidRDefault="002610B8" w:rsidP="007458B5">
      <w:pPr>
        <w:pStyle w:val="ListNumber"/>
        <w:numPr>
          <w:ilvl w:val="0"/>
          <w:numId w:val="22"/>
        </w:numPr>
        <w:rPr>
          <w:i w:val="0"/>
        </w:rPr>
      </w:pPr>
      <w:r w:rsidRPr="002610B8">
        <w:rPr>
          <w:i w:val="0"/>
          <w:lang w:val="es"/>
        </w:rPr>
        <w:t>Diseñado para mejorar la capacidad del profesor para entender y utilizar planes de estudio, medidas de evaluación y estrategias de instrucción para los estudiantes de inglés;</w:t>
      </w:r>
    </w:p>
    <w:p w:rsidR="00D736F4" w:rsidRPr="002610B8" w:rsidRDefault="00D736F4" w:rsidP="00D736F4">
      <w:pPr>
        <w:pStyle w:val="ListNumber"/>
        <w:ind w:left="360"/>
        <w:rPr>
          <w:i w:val="0"/>
        </w:rPr>
      </w:pPr>
    </w:p>
    <w:p w:rsidR="002610B8" w:rsidRDefault="002610B8" w:rsidP="007458B5">
      <w:pPr>
        <w:pStyle w:val="ListNumber"/>
        <w:numPr>
          <w:ilvl w:val="0"/>
          <w:numId w:val="22"/>
        </w:numPr>
        <w:rPr>
          <w:i w:val="0"/>
        </w:rPr>
      </w:pPr>
      <w:r w:rsidRPr="002610B8">
        <w:rPr>
          <w:i w:val="0"/>
          <w:lang w:val="es"/>
        </w:rPr>
        <w:t>Basado en investigaciones que demuestren la eficacia del desarrollo profesional en el aumento del dominio del inglés de los estudiantes o el conocimiento de la materia del profesor, el conocimiento de la enseñanza y las habilidades de enseñanza.</w:t>
      </w:r>
    </w:p>
    <w:p w:rsidR="00D736F4" w:rsidRPr="002610B8" w:rsidRDefault="00D736F4" w:rsidP="00D736F4">
      <w:pPr>
        <w:pStyle w:val="ListNumber"/>
        <w:ind w:left="360"/>
        <w:rPr>
          <w:i w:val="0"/>
        </w:rPr>
      </w:pPr>
    </w:p>
    <w:p w:rsidR="002610B8" w:rsidRPr="002610B8" w:rsidRDefault="002610B8" w:rsidP="007458B5">
      <w:pPr>
        <w:pStyle w:val="ListNumber"/>
        <w:numPr>
          <w:ilvl w:val="0"/>
          <w:numId w:val="22"/>
        </w:numPr>
        <w:rPr>
          <w:i w:val="0"/>
        </w:rPr>
      </w:pPr>
      <w:r w:rsidRPr="002610B8">
        <w:rPr>
          <w:i w:val="0"/>
          <w:lang w:val="es"/>
        </w:rPr>
        <w:t>De intensidad y duración suficientes (que no incluirán actividades como talleres de un día o a corto plazo) para tener un impacto positivo y duradero en el aula.</w:t>
      </w:r>
    </w:p>
    <w:p w:rsidR="002610B8" w:rsidRPr="00541FEA" w:rsidRDefault="002610B8" w:rsidP="002610B8">
      <w:pPr>
        <w:rPr>
          <w:rStyle w:val="Emphasis"/>
        </w:rPr>
      </w:pPr>
    </w:p>
    <w:p w:rsidR="00541FEA" w:rsidRDefault="00541FE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866F3A" w:rsidRDefault="00866F3A" w:rsidP="002610B8">
      <w:pPr>
        <w:rPr>
          <w:rStyle w:val="Emphasis"/>
        </w:rPr>
      </w:pPr>
    </w:p>
    <w:p w:rsidR="002610B8" w:rsidRDefault="002610B8" w:rsidP="002610B8">
      <w:pPr>
        <w:rPr>
          <w:rStyle w:val="Emphasis"/>
        </w:rPr>
      </w:pPr>
    </w:p>
    <w:p w:rsidR="002610B8" w:rsidRDefault="002610B8" w:rsidP="002610B8">
      <w:pPr>
        <w:rPr>
          <w:rStyle w:val="Emphasis"/>
        </w:rPr>
      </w:pPr>
    </w:p>
    <w:p w:rsidR="002610B8" w:rsidRPr="002610B8" w:rsidRDefault="002610B8" w:rsidP="002610B8">
      <w:pPr>
        <w:pStyle w:val="Heading1"/>
        <w:rPr>
          <w:sz w:val="80"/>
          <w:szCs w:val="80"/>
        </w:rPr>
      </w:pPr>
      <w:bookmarkStart w:id="39" w:name="13_VI-EL-9-OpporEqualEdAccess-Waivers"/>
      <w:bookmarkStart w:id="40" w:name="_Toc31115068"/>
      <w:bookmarkEnd w:id="39"/>
      <w:r w:rsidRPr="002610B8">
        <w:rPr>
          <w:w w:val="99"/>
          <w:sz w:val="80"/>
          <w:szCs w:val="80"/>
          <w:lang w:val="es"/>
        </w:rPr>
        <w:lastRenderedPageBreak/>
        <w:t>VI - OPORTUNIDAD Y Acceso A LA EDUCACION De E</w:t>
      </w:r>
      <w:r w:rsidRPr="002610B8">
        <w:rPr>
          <w:spacing w:val="2"/>
          <w:w w:val="99"/>
          <w:sz w:val="80"/>
          <w:szCs w:val="80"/>
          <w:lang w:val="es"/>
        </w:rPr>
        <w:t>Q</w:t>
      </w:r>
      <w:r w:rsidRPr="002610B8">
        <w:rPr>
          <w:w w:val="99"/>
          <w:sz w:val="80"/>
          <w:szCs w:val="80"/>
          <w:lang w:val="es"/>
        </w:rPr>
        <w:t>UAL:</w:t>
      </w:r>
      <w:bookmarkEnd w:id="40"/>
    </w:p>
    <w:p w:rsidR="002610B8" w:rsidRDefault="002610B8" w:rsidP="002610B8">
      <w:pPr>
        <w:pStyle w:val="Heading1"/>
        <w:rPr>
          <w:w w:val="99"/>
          <w:sz w:val="80"/>
          <w:szCs w:val="80"/>
        </w:rPr>
      </w:pPr>
      <w:bookmarkStart w:id="41" w:name="_Toc31115069"/>
      <w:r w:rsidRPr="002610B8">
        <w:rPr>
          <w:w w:val="99"/>
          <w:sz w:val="80"/>
          <w:szCs w:val="80"/>
          <w:lang w:val="es"/>
        </w:rPr>
        <w:t>Exenciones</w:t>
      </w:r>
      <w:r w:rsidR="00AF0668">
        <w:rPr>
          <w:w w:val="99"/>
          <w:sz w:val="80"/>
          <w:szCs w:val="80"/>
          <w:lang w:val="es"/>
        </w:rPr>
        <w:t xml:space="preserve"> y</w:t>
      </w:r>
      <w:r>
        <w:rPr>
          <w:lang w:val="es"/>
        </w:rPr>
        <w:t xml:space="preserve"> </w:t>
      </w:r>
      <w:r w:rsidRPr="002610B8">
        <w:rPr>
          <w:w w:val="99"/>
          <w:sz w:val="80"/>
          <w:szCs w:val="80"/>
          <w:lang w:val="es"/>
        </w:rPr>
        <w:t xml:space="preserve"> Programas Alternativos</w:t>
      </w:r>
      <w:bookmarkEnd w:id="41"/>
    </w:p>
    <w:p w:rsidR="002610B8" w:rsidRDefault="002610B8" w:rsidP="002610B8">
      <w:pPr>
        <w:pStyle w:val="Heading2"/>
      </w:pPr>
      <w:bookmarkStart w:id="42" w:name="_Toc31115070"/>
      <w:r>
        <w:rPr>
          <w:lang w:val="es"/>
        </w:rPr>
        <w:t>VI-EL-17: Colocación apropiada del estudiante</w:t>
      </w:r>
      <w:bookmarkEnd w:id="42"/>
    </w:p>
    <w:p w:rsidR="002610B8" w:rsidRDefault="002610B8" w:rsidP="002610B8">
      <w:r>
        <w:rPr>
          <w:lang w:val="es"/>
        </w:rPr>
        <w:t xml:space="preserve">Todos los estudiantes son colocados en las aulas de idioma inglés a menos que se haya otorgado una exención de excepción parental para </w:t>
      </w:r>
      <w:r>
        <w:rPr>
          <w:lang w:val="es"/>
        </w:rPr>
        <w:lastRenderedPageBreak/>
        <w:t>un programa alternativo en el que parte o la totalidad de la instrucción se imparta en el idioma principal del estudiante. De acuerdo con los criterios del distrito de fluidez razonable, los estudiantes de inglés deben ser colocados en uno de los siguientes programas:</w:t>
      </w:r>
    </w:p>
    <w:p w:rsidR="002610B8" w:rsidRDefault="002610B8" w:rsidP="002610B8"/>
    <w:p w:rsidR="002610B8" w:rsidRDefault="002610B8" w:rsidP="007458B5">
      <w:pPr>
        <w:pStyle w:val="ListNumber"/>
        <w:numPr>
          <w:ilvl w:val="0"/>
          <w:numId w:val="23"/>
        </w:numPr>
        <w:rPr>
          <w:i w:val="0"/>
        </w:rPr>
      </w:pPr>
      <w:r w:rsidRPr="002610B8">
        <w:rPr>
          <w:i w:val="0"/>
          <w:lang w:val="es"/>
        </w:rPr>
        <w:t>Inmersión estructurada en inglés (SEI), en la que el proceso de adquisición de idiomas, el plan de estudios y la instrucción están diseñados para los estudiantes que están aprendiendo el idioma;</w:t>
      </w:r>
    </w:p>
    <w:p w:rsidR="00D736F4" w:rsidRPr="002610B8" w:rsidRDefault="00D736F4" w:rsidP="00D736F4">
      <w:pPr>
        <w:pStyle w:val="ListNumber"/>
        <w:rPr>
          <w:i w:val="0"/>
        </w:rPr>
      </w:pPr>
    </w:p>
    <w:p w:rsidR="002610B8" w:rsidRDefault="002610B8" w:rsidP="007458B5">
      <w:pPr>
        <w:pStyle w:val="ListNumber"/>
        <w:numPr>
          <w:ilvl w:val="0"/>
          <w:numId w:val="23"/>
        </w:numPr>
        <w:rPr>
          <w:i w:val="0"/>
        </w:rPr>
      </w:pPr>
      <w:r w:rsidRPr="002610B8">
        <w:rPr>
          <w:i w:val="0"/>
          <w:lang w:val="es"/>
        </w:rPr>
        <w:t>English Language Mainstream (ELM), en el que los estudiantes de inglés que no cumplen con los criterios de distrito para la colocación en SEI se colocan a petición de los padres/tutores.</w:t>
      </w:r>
    </w:p>
    <w:p w:rsidR="00D736F4" w:rsidRPr="002610B8" w:rsidRDefault="00D736F4" w:rsidP="00D736F4">
      <w:pPr>
        <w:pStyle w:val="ListNumber"/>
        <w:rPr>
          <w:i w:val="0"/>
        </w:rPr>
      </w:pPr>
    </w:p>
    <w:p w:rsidR="002610B8" w:rsidRPr="002610B8" w:rsidRDefault="002610B8" w:rsidP="007458B5">
      <w:pPr>
        <w:pStyle w:val="ListNumber"/>
        <w:numPr>
          <w:ilvl w:val="0"/>
          <w:numId w:val="23"/>
        </w:numPr>
        <w:rPr>
          <w:i w:val="0"/>
        </w:rPr>
      </w:pPr>
      <w:r w:rsidRPr="002610B8">
        <w:rPr>
          <w:i w:val="0"/>
          <w:lang w:val="es"/>
        </w:rPr>
        <w:t>Programa Alternativo: Para los estudiantes con una exención de excepción parental aprobada, un programa alternativo en el que parte o la mayor parte de la instrucción se imparte en el idioma principal del estudiante, a menos que haya un IEP en el que el equipo del IEP determinó la necesidad de enseñanza de idiomas.</w:t>
      </w:r>
    </w:p>
    <w:p w:rsidR="002610B8" w:rsidRDefault="002610B8" w:rsidP="002610B8">
      <w:pPr>
        <w:spacing w:before="69"/>
        <w:ind w:right="256"/>
        <w:rPr>
          <w:rFonts w:ascii="Arial" w:hAnsi="Arial" w:cs="Arial"/>
          <w:b/>
        </w:rPr>
      </w:pPr>
    </w:p>
    <w:p w:rsidR="002610B8" w:rsidRDefault="002610B8" w:rsidP="002610B8">
      <w:pPr>
        <w:pStyle w:val="Heading2"/>
      </w:pPr>
      <w:bookmarkStart w:id="43" w:name="_Toc31115071"/>
      <w:r>
        <w:rPr>
          <w:lang w:val="es"/>
        </w:rPr>
        <w:t>VI-EL-18: Exenciones de Excepción Para Padres para El Programa Alternativo</w:t>
      </w:r>
      <w:bookmarkEnd w:id="43"/>
    </w:p>
    <w:p w:rsidR="002610B8" w:rsidRDefault="002610B8" w:rsidP="002610B8">
      <w:r>
        <w:rPr>
          <w:lang w:val="es"/>
        </w:rPr>
        <w:t>Los padres y tutores de los estudiantes de inglés son notificados anualmente de la oportunidad de solicitar una exención de excepción parental para que sus hijos participen en un programa alternativo en el que parte o la totalidad de la instrucción se imparte en la primaria del estudiante Lengua.</w:t>
      </w:r>
    </w:p>
    <w:p w:rsidR="0053490E" w:rsidRDefault="0053490E" w:rsidP="002610B8"/>
    <w:p w:rsidR="002610B8" w:rsidRDefault="002610B8" w:rsidP="002610B8">
      <w:r>
        <w:rPr>
          <w:lang w:val="es"/>
        </w:rPr>
        <w:t>Los procedimientos distritales para la concesión de exenciones de excepción parental incluyen los siguientes:</w:t>
      </w:r>
    </w:p>
    <w:p w:rsidR="00D736F4" w:rsidRDefault="00D736F4" w:rsidP="002610B8"/>
    <w:p w:rsidR="002610B8" w:rsidRDefault="002610B8" w:rsidP="007458B5">
      <w:pPr>
        <w:pStyle w:val="ListNumber"/>
        <w:numPr>
          <w:ilvl w:val="0"/>
          <w:numId w:val="24"/>
        </w:numPr>
        <w:rPr>
          <w:i w:val="0"/>
        </w:rPr>
      </w:pPr>
      <w:r w:rsidRPr="002610B8">
        <w:rPr>
          <w:i w:val="0"/>
          <w:lang w:val="es"/>
        </w:rPr>
        <w:t>Los padres y tutores se proporcionan, en la inscripción y anualmente, por escrito completo, y a petición, descripciones habladas del programa de inmersión en inglés estructurado (SEI), el programa English Language Mainstream (ELM), programas alternativos y todos los programas educativos oportunidades disponibles para el estudiante. Las descripciones de estos programas incluyen los materiales educativos utilizados en las diferentes opciones.</w:t>
      </w:r>
    </w:p>
    <w:p w:rsidR="00D736F4" w:rsidRPr="002610B8" w:rsidRDefault="00D736F4" w:rsidP="00D736F4">
      <w:pPr>
        <w:pStyle w:val="ListNumber"/>
        <w:rPr>
          <w:i w:val="0"/>
        </w:rPr>
      </w:pPr>
    </w:p>
    <w:p w:rsidR="002610B8" w:rsidRDefault="002610B8" w:rsidP="007458B5">
      <w:pPr>
        <w:pStyle w:val="ListNumber"/>
        <w:numPr>
          <w:ilvl w:val="0"/>
          <w:numId w:val="24"/>
        </w:numPr>
        <w:rPr>
          <w:i w:val="0"/>
        </w:rPr>
      </w:pPr>
      <w:r w:rsidRPr="002610B8">
        <w:rPr>
          <w:i w:val="0"/>
          <w:lang w:val="es"/>
        </w:rPr>
        <w:t xml:space="preserve">Se informa a los padres y tutores que un estudiante debe ser colocado por no menos de treinta días calendario en un salón de </w:t>
      </w:r>
      <w:r w:rsidRPr="002610B8">
        <w:rPr>
          <w:i w:val="0"/>
          <w:lang w:val="es"/>
        </w:rPr>
        <w:lastRenderedPageBreak/>
        <w:t>clases de inglés el primer año de inscripción en una escuela de California.</w:t>
      </w:r>
    </w:p>
    <w:p w:rsidR="00D736F4" w:rsidRDefault="00D736F4" w:rsidP="00D736F4">
      <w:pPr>
        <w:pStyle w:val="ListParagraph"/>
        <w:rPr>
          <w:i w:val="0"/>
        </w:rPr>
      </w:pPr>
    </w:p>
    <w:p w:rsidR="002610B8" w:rsidRDefault="002610B8" w:rsidP="007458B5">
      <w:pPr>
        <w:pStyle w:val="ListNumber"/>
        <w:numPr>
          <w:ilvl w:val="0"/>
          <w:numId w:val="24"/>
        </w:numPr>
        <w:rPr>
          <w:i w:val="0"/>
        </w:rPr>
      </w:pPr>
      <w:r w:rsidRPr="002610B8">
        <w:rPr>
          <w:i w:val="0"/>
          <w:lang w:val="es"/>
        </w:rPr>
        <w:t>Los padres y tutores son informados de cualquier recomendación por parte del director de la escuela y el personal educativo para un programa alternativo y se les da su derecho a rechazar la recomendación.</w:t>
      </w:r>
    </w:p>
    <w:p w:rsidR="00D736F4" w:rsidRDefault="00D736F4" w:rsidP="00D736F4">
      <w:pPr>
        <w:pStyle w:val="ListParagraph"/>
        <w:rPr>
          <w:i w:val="0"/>
        </w:rPr>
      </w:pPr>
    </w:p>
    <w:p w:rsidR="002610B8" w:rsidRDefault="002610B8" w:rsidP="007458B5">
      <w:pPr>
        <w:pStyle w:val="ListNumber"/>
        <w:numPr>
          <w:ilvl w:val="0"/>
          <w:numId w:val="24"/>
        </w:numPr>
        <w:rPr>
          <w:i w:val="0"/>
        </w:rPr>
      </w:pPr>
      <w:r w:rsidRPr="002610B8">
        <w:rPr>
          <w:i w:val="0"/>
          <w:lang w:val="es"/>
        </w:rPr>
        <w:t>Las exenciones de excepción parental se realizan dentro de los veinte días de instrucción siguientes a la presentación al director. Sin embargo, las exenciones presentadas en virtud de la CE 311(c) deben actuar se deben actuar a más tardar diez días naturales después de la expiración de la colocación en el aula de inglés de treinta días o dentro de los veinte días de instrucción siguientes a la presentación de la exención, lo que sea posterior.</w:t>
      </w:r>
    </w:p>
    <w:p w:rsidR="00D736F4" w:rsidRDefault="00D736F4" w:rsidP="00D736F4">
      <w:pPr>
        <w:pStyle w:val="ListParagraph"/>
        <w:rPr>
          <w:i w:val="0"/>
        </w:rPr>
      </w:pPr>
    </w:p>
    <w:p w:rsidR="002610B8" w:rsidRDefault="002610B8" w:rsidP="002610B8">
      <w:r>
        <w:rPr>
          <w:lang w:val="es"/>
        </w:rPr>
        <w:t>Las exenciones de excepción parental se otorgarán a menos que el director de la escuela y el personal educativo determinen que un programa alternativo ofrecido en la escuela no sería más adecuado para el desarrollo educativo general del estudiante.</w:t>
      </w:r>
    </w:p>
    <w:p w:rsidR="0053490E" w:rsidRDefault="0053490E" w:rsidP="002610B8"/>
    <w:p w:rsidR="002610B8" w:rsidRDefault="002610B8" w:rsidP="002610B8">
      <w:r>
        <w:rPr>
          <w:lang w:val="es"/>
        </w:rPr>
        <w:t>Si se deniega una renuncia, los padres y tutores deben ser informados por escrito de la razón (s) para la denegación y les avisan que pueden apelar la decisión de la junta local de educación si tal apelación es autorizada por la junta local de educación, o a la corte.</w:t>
      </w:r>
    </w:p>
    <w:p w:rsidR="0053490E" w:rsidRDefault="0053490E" w:rsidP="002610B8"/>
    <w:p w:rsidR="002610B8" w:rsidRDefault="002610B8" w:rsidP="002610B8">
      <w:pPr>
        <w:rPr>
          <w:rStyle w:val="Emphasis"/>
        </w:rPr>
      </w:pPr>
      <w:r>
        <w:rPr>
          <w:lang w:val="es"/>
        </w:rPr>
        <w:t>Cada escuela en la que veinte o más estudiantes de un nivel de grado determinado reciban una exención deberán ofrecer dicha clase; de lo contrario deben permitir que los estudiantes se transfieran a una escuela pública en la que se ofrezca dicha clase.</w:t>
      </w:r>
    </w:p>
    <w:p w:rsidR="002610B8" w:rsidRDefault="002E6731" w:rsidP="002E6731">
      <w:pPr>
        <w:jc w:val="center"/>
        <w:rPr>
          <w:rStyle w:val="Emphasis"/>
        </w:rPr>
      </w:pPr>
      <w:r>
        <w:rPr>
          <w:iCs/>
          <w:noProof/>
          <w:color w:val="276E8B" w:themeColor="accent1" w:themeShade="BF"/>
        </w:rPr>
        <w:drawing>
          <wp:inline distT="0" distB="0" distL="0" distR="0">
            <wp:extent cx="1657350" cy="2209800"/>
            <wp:effectExtent l="171450" t="171450" r="228600" b="22860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82121" cy="224282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rsidR="00F73EFA" w:rsidRPr="00F73EFA" w:rsidRDefault="00F73EFA" w:rsidP="00F73EFA">
      <w:pPr>
        <w:pStyle w:val="Heading1"/>
        <w:rPr>
          <w:sz w:val="80"/>
          <w:szCs w:val="80"/>
        </w:rPr>
      </w:pPr>
      <w:bookmarkStart w:id="44" w:name="15_VII-EL-11-TeachingAndLearning"/>
      <w:bookmarkStart w:id="45" w:name="_Toc31115072"/>
      <w:bookmarkEnd w:id="44"/>
      <w:r w:rsidRPr="00F73EFA">
        <w:rPr>
          <w:w w:val="99"/>
          <w:sz w:val="80"/>
          <w:szCs w:val="80"/>
          <w:lang w:val="es"/>
        </w:rPr>
        <w:lastRenderedPageBreak/>
        <w:t>VII – ENSEÑANZA</w:t>
      </w:r>
      <w:r w:rsidR="00AF0668">
        <w:rPr>
          <w:w w:val="99"/>
          <w:sz w:val="80"/>
          <w:szCs w:val="80"/>
          <w:lang w:val="es"/>
        </w:rPr>
        <w:t xml:space="preserve"> </w:t>
      </w:r>
      <w:proofErr w:type="gramStart"/>
      <w:r w:rsidR="00AF0668">
        <w:rPr>
          <w:w w:val="99"/>
          <w:sz w:val="80"/>
          <w:szCs w:val="80"/>
          <w:lang w:val="es"/>
        </w:rPr>
        <w:t>y</w:t>
      </w:r>
      <w:r>
        <w:rPr>
          <w:lang w:val="es"/>
        </w:rPr>
        <w:t xml:space="preserve"> </w:t>
      </w:r>
      <w:r w:rsidRPr="00F73EFA">
        <w:rPr>
          <w:w w:val="99"/>
          <w:sz w:val="80"/>
          <w:szCs w:val="80"/>
          <w:lang w:val="es"/>
        </w:rPr>
        <w:t xml:space="preserve"> APRENDIZAJE</w:t>
      </w:r>
      <w:bookmarkEnd w:id="45"/>
      <w:proofErr w:type="gramEnd"/>
    </w:p>
    <w:p w:rsidR="00F73EFA" w:rsidRDefault="00F73EFA" w:rsidP="00F73EFA">
      <w:pPr>
        <w:rPr>
          <w:rStyle w:val="Emphasis"/>
        </w:rPr>
      </w:pPr>
      <w:r w:rsidRPr="00F73EFA">
        <w:rPr>
          <w:rStyle w:val="Emphasis"/>
          <w:lang w:val="es"/>
        </w:rPr>
        <w:t>Los participantes reciben servicios de programas básicos y categóricos que satisfacen sus necesidades evaluadas.</w:t>
      </w:r>
    </w:p>
    <w:p w:rsidR="00D736F4" w:rsidRDefault="00D736F4" w:rsidP="00F73EFA">
      <w:pPr>
        <w:rPr>
          <w:rStyle w:val="Emphasis"/>
        </w:rPr>
      </w:pPr>
    </w:p>
    <w:p w:rsidR="00F73EFA" w:rsidRDefault="00F73EFA" w:rsidP="00F73EFA">
      <w:pPr>
        <w:pStyle w:val="Heading2"/>
      </w:pPr>
      <w:bookmarkStart w:id="46" w:name="_Toc31115073"/>
      <w:r>
        <w:rPr>
          <w:lang w:val="es"/>
        </w:rPr>
        <w:t>VII-EL-19: Desarrollo del idioma inglés</w:t>
      </w:r>
      <w:bookmarkEnd w:id="46"/>
    </w:p>
    <w:p w:rsidR="00F73EFA" w:rsidRDefault="00F73EFA" w:rsidP="00F73EFA">
      <w:r>
        <w:rPr>
          <w:lang w:val="es"/>
        </w:rPr>
        <w:t>Como parte del programa básico proporcionado a través de fondos generales, cada alumno de inglés debe recibir un programa de instrucción en el desarrollo del idioma inglés (ELD) con el fin de desarrollar el dominio del inglés de la forma más rápida y eficaz posible.</w:t>
      </w:r>
    </w:p>
    <w:p w:rsidR="00D736F4" w:rsidRDefault="00D736F4" w:rsidP="00F73EFA"/>
    <w:p w:rsidR="00F73EFA" w:rsidRDefault="00F73EFA" w:rsidP="00F73EFA">
      <w:r>
        <w:rPr>
          <w:lang w:val="es"/>
        </w:rPr>
        <w:t>Cada alumno de inglés debe recibir ELD a través de la instrucción ELD y ELD designada integrada en los cursos de contenido.</w:t>
      </w:r>
    </w:p>
    <w:p w:rsidR="00F73EFA" w:rsidRDefault="00F73EFA" w:rsidP="00F73EFA">
      <w:pPr>
        <w:pStyle w:val="Heading3"/>
      </w:pPr>
      <w:bookmarkStart w:id="47" w:name="_Toc31115074"/>
      <w:r>
        <w:rPr>
          <w:u w:color="000000"/>
          <w:lang w:val="es"/>
        </w:rPr>
        <w:t>Descripción del desarrollo del idioma inglés (ELD)</w:t>
      </w:r>
      <w:bookmarkEnd w:id="47"/>
    </w:p>
    <w:p w:rsidR="00F73EFA" w:rsidRDefault="00F73EFA" w:rsidP="00F73EFA">
      <w:r>
        <w:rPr>
          <w:lang w:val="es"/>
        </w:rPr>
        <w:t xml:space="preserve">El componente de desarrollo del idioma inglés de todos los modelos de programas de instrucción se basa en la investigación y reconoce que la adquisición del inglés como segundo idioma es un proceso de desarrollo. La investigación reconoce que no hay dos estudiantes desarrollarán el dominio del inglés al  mismo ritmo. En la mayoría de los casos, las Habilidades Básicas de Comunicación Interpersonal (BICS) aparecen mucho  antes de la Competencia Cognitiva del Lenguaje Académico (CALP), y se debe permitir el tiempo y la </w:t>
      </w:r>
      <w:r>
        <w:rPr>
          <w:lang w:val="es"/>
        </w:rPr>
        <w:lastRenderedPageBreak/>
        <w:t xml:space="preserve">oportunidad para que se produzca este desarrollo. De hecho, puede tomar de cinco a siete años para lograr el dominio académico del inglés comparable al de los compañeros nativos de habla inglesa. Cada alumno de inglés se desarrollará a su propio ritmo, dependiendo de una multitud de factores ambientales, de personalidad, de aprendizaje y educativos.  </w:t>
      </w:r>
    </w:p>
    <w:p w:rsidR="00BE3B41" w:rsidRDefault="00BE3B41" w:rsidP="00F73EFA"/>
    <w:p w:rsidR="00F73EFA" w:rsidRDefault="00F73EFA" w:rsidP="00F73EFA">
      <w:r>
        <w:rPr>
          <w:lang w:val="es"/>
        </w:rPr>
        <w:t>ELD es un componente de todos los programas de instrucción diseñados para satisfacer las necesidades de los estudiantes de inglés. Además, ELD es un plan de estudios específico basado en los Estándares de Desarrollo del Idioma Inglés de California que aborda la enseñanza del idioma inglés de acuerdo con el nivel de dominio del inglés de cada estudiante. El propósito de ELD es enseñar a los estudiantes de segunda lengua a comunicarse (escuchar y hablar) con altos niveles de comprensión en inglés. Además,  ELD proporciona la base para la alfabetización (lectura y escritura), así como un camino hacia los Estándares de Artes del Idioma Inglés de California. El objetivo compartido es ayudar a los estudiantes a desarrollar habilidades para  que puedan alcanzar el dominio académico cognitivo en inglés. ELD puede ocurrir en una variedad de ajustes de instrucción.</w:t>
      </w:r>
    </w:p>
    <w:p w:rsidR="00BE3B41" w:rsidRDefault="00BE3B41" w:rsidP="00F73EFA"/>
    <w:p w:rsidR="00F73EFA" w:rsidRDefault="00F73EFA" w:rsidP="00F73EFA">
      <w:r>
        <w:rPr>
          <w:lang w:val="es"/>
        </w:rPr>
        <w:t>El desarrollo del idioma inglés debe ser parte del programa diario para cada estudiante de inglés, según lo exija la ley. ELD debe ser un componente planificado, específico y explícito de la educación total del estudiante el EL. No hay una cantidad máxima de tiempo para el ELD de un estudiante. Sin embargo, es obligatorio que cada estudiante de EL reciba estos períodos mínimos de ELD por día:  30-40  minutos Kindergarten-Grado 5 y al menos un período por día en la escuela media y secundaria.</w:t>
      </w:r>
    </w:p>
    <w:p w:rsidR="00F73EFA" w:rsidRDefault="00F73EFA" w:rsidP="00F73EFA">
      <w:pPr>
        <w:rPr>
          <w:rStyle w:val="Emphasis"/>
        </w:rPr>
      </w:pPr>
    </w:p>
    <w:p w:rsidR="00F73EFA" w:rsidRDefault="00F73EFA" w:rsidP="00F73EFA">
      <w:pPr>
        <w:pStyle w:val="Heading2"/>
      </w:pPr>
      <w:bookmarkStart w:id="48" w:name="_Toc31115075"/>
      <w:r>
        <w:rPr>
          <w:lang w:val="es"/>
        </w:rPr>
        <w:t>VII-EL-20: Acceso a la materia principal</w:t>
      </w:r>
      <w:bookmarkEnd w:id="48"/>
    </w:p>
    <w:p w:rsidR="00F73EFA" w:rsidRDefault="00F73EFA" w:rsidP="00F73EFA">
      <w:r>
        <w:rPr>
          <w:lang w:val="es"/>
        </w:rPr>
        <w:t>La instrucción académica para los estudiantes de inglés está diseñada e implementada para garantizar que los estudiantes de inglés cumplan con los estándares de contenido y rendimiento del distrito para sus respectivos niveles de grado dentro de una cantidad razonable de tiempo.</w:t>
      </w:r>
    </w:p>
    <w:p w:rsidR="00F73EFA" w:rsidRDefault="00F73EFA" w:rsidP="00F73EFA">
      <w:r>
        <w:rPr>
          <w:lang w:val="es"/>
        </w:rPr>
        <w:t>El distrito ayuda a los estudiantes de inglés a alcanzar altos niveles en las materias académicas básicas para asegurarque que cumplan con el mismo contenido estatal desafiante y los mismos objetivos de logro que se espera que todos los niños cumplan.</w:t>
      </w:r>
    </w:p>
    <w:p w:rsidR="00F73EFA" w:rsidRDefault="00F73EFA" w:rsidP="00F73EFA">
      <w:r>
        <w:rPr>
          <w:lang w:val="es"/>
        </w:rPr>
        <w:t xml:space="preserve">El distrito monitorea el progreso académico de los estudiantes y responde para ayudar a los estudiantes a superar cualquier déficit </w:t>
      </w:r>
      <w:r>
        <w:rPr>
          <w:lang w:val="es"/>
        </w:rPr>
        <w:lastRenderedPageBreak/>
        <w:t>académico incurrido mientras adquieren inglés. Las medidas para superar los déficits académicos se toman antes de que los déficits se vuelvan significativos.</w:t>
      </w:r>
    </w:p>
    <w:p w:rsidR="00C97E00" w:rsidRDefault="00C97E00" w:rsidP="00F73EFA"/>
    <w:p w:rsidR="00AF0668" w:rsidRDefault="00AF0668" w:rsidP="00F73EFA"/>
    <w:p w:rsidR="00D736F4" w:rsidRDefault="00D736F4" w:rsidP="00F73EFA"/>
    <w:p w:rsidR="006C14EA" w:rsidRPr="006C14EA" w:rsidRDefault="00AF0668" w:rsidP="00933BB1">
      <w:pPr>
        <w:pStyle w:val="Heading2"/>
      </w:pPr>
      <w:bookmarkStart w:id="49" w:name="_Toc31115076"/>
      <w:r>
        <w:rPr>
          <w:lang w:val="es"/>
        </w:rPr>
        <w:t>Configuración del programa EL: Elementary</w:t>
      </w:r>
      <w:bookmarkStart w:id="50" w:name="_Toc31023070"/>
      <w:bookmarkEnd w:id="49"/>
      <w:bookmarkEnd w:id="50"/>
    </w:p>
    <w:tbl>
      <w:tblPr>
        <w:tblStyle w:val="MediumShading2-Accent5"/>
        <w:tblW w:w="5313" w:type="pct"/>
        <w:tblLayout w:type="fixed"/>
        <w:tblLook w:val="0660" w:firstRow="1" w:lastRow="1" w:firstColumn="0" w:lastColumn="0" w:noHBand="1" w:noVBand="1"/>
      </w:tblPr>
      <w:tblGrid>
        <w:gridCol w:w="2699"/>
        <w:gridCol w:w="2881"/>
        <w:gridCol w:w="3601"/>
      </w:tblGrid>
      <w:tr w:rsidR="006C14EA" w:rsidTr="00933BB1">
        <w:trPr>
          <w:cnfStyle w:val="100000000000" w:firstRow="1" w:lastRow="0" w:firstColumn="0" w:lastColumn="0" w:oddVBand="0" w:evenVBand="0" w:oddHBand="0" w:evenHBand="0" w:firstRowFirstColumn="0" w:firstRowLastColumn="0" w:lastRowFirstColumn="0" w:lastRowLastColumn="0"/>
        </w:trPr>
        <w:tc>
          <w:tcPr>
            <w:tcW w:w="1470" w:type="pct"/>
            <w:noWrap/>
          </w:tcPr>
          <w:p w:rsidR="006C14EA" w:rsidRDefault="006C14EA">
            <w:r>
              <w:rPr>
                <w:lang w:val="es"/>
              </w:rPr>
              <w:t>Tipo de ajuste</w:t>
            </w:r>
          </w:p>
        </w:tc>
        <w:tc>
          <w:tcPr>
            <w:tcW w:w="1569" w:type="pct"/>
          </w:tcPr>
          <w:p w:rsidR="006C14EA" w:rsidRDefault="006C14EA">
            <w:r>
              <w:rPr>
                <w:lang w:val="es"/>
              </w:rPr>
              <w:t>Estudiantes elegibles</w:t>
            </w:r>
          </w:p>
        </w:tc>
        <w:tc>
          <w:tcPr>
            <w:tcW w:w="1961" w:type="pct"/>
          </w:tcPr>
          <w:p w:rsidR="006C14EA" w:rsidRDefault="006C14EA">
            <w:r>
              <w:rPr>
                <w:lang w:val="es"/>
              </w:rPr>
              <w:t>Componentes del plan de estudios</w:t>
            </w:r>
          </w:p>
        </w:tc>
      </w:tr>
      <w:tr w:rsidR="00F67621" w:rsidTr="00933BB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5274"/>
        </w:trPr>
        <w:tc>
          <w:tcPr>
            <w:cnfStyle w:val="001000000000" w:firstRow="0" w:lastRow="0" w:firstColumn="1" w:lastColumn="0" w:oddVBand="0" w:evenVBand="0" w:oddHBand="0" w:evenHBand="0" w:firstRowFirstColumn="0" w:firstRowLastColumn="0" w:lastRowFirstColumn="0" w:lastRowLastColumn="0"/>
            <w:tcW w:w="1470" w:type="pct"/>
            <w:hideMark/>
          </w:tcPr>
          <w:p w:rsidR="006C14EA" w:rsidRPr="00CB57FE" w:rsidRDefault="006C14EA">
            <w:pPr>
              <w:pStyle w:val="TableParagraph"/>
              <w:ind w:left="435" w:right="496" w:hanging="417"/>
              <w:jc w:val="both"/>
              <w:rPr>
                <w:rFonts w:ascii="Arial" w:hAnsi="Arial" w:cs="Arial"/>
                <w:spacing w:val="-2"/>
              </w:rPr>
            </w:pPr>
            <w:r w:rsidRPr="00CB57FE">
              <w:rPr>
                <w:lang w:val="es"/>
              </w:rPr>
              <w:t>Inglés estructurado</w:t>
            </w:r>
          </w:p>
          <w:p w:rsidR="006C14EA" w:rsidRDefault="006C14EA">
            <w:pPr>
              <w:pStyle w:val="TableParagraph"/>
              <w:ind w:left="435" w:right="496" w:hanging="417"/>
              <w:jc w:val="both"/>
              <w:rPr>
                <w:rFonts w:ascii="Arial" w:hAnsi="Arial" w:cs="Arial"/>
                <w:b w:val="0"/>
              </w:rPr>
            </w:pPr>
            <w:r w:rsidRPr="00CB57FE">
              <w:rPr>
                <w:lang w:val="es"/>
              </w:rPr>
              <w:t>Inmersión</w:t>
            </w:r>
          </w:p>
        </w:tc>
        <w:tc>
          <w:tcPr>
            <w:tcW w:w="1569" w:type="pct"/>
            <w:shd w:val="clear" w:color="auto" w:fill="FFFFFF" w:themeFill="background1"/>
          </w:tcPr>
          <w:p w:rsidR="006C14EA" w:rsidRDefault="006C14EA">
            <w:pPr>
              <w:pStyle w:val="TableParagraph"/>
              <w:spacing w:line="274" w:lineRule="exact"/>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Estudiantes de Inglés</w:t>
            </w:r>
          </w:p>
          <w:p w:rsidR="006C14EA" w:rsidRDefault="006C14EA" w:rsidP="007458B5">
            <w:pPr>
              <w:pStyle w:val="TableParagraph"/>
              <w:widowControl w:val="0"/>
              <w:numPr>
                <w:ilvl w:val="0"/>
                <w:numId w:val="25"/>
              </w:numPr>
              <w:tabs>
                <w:tab w:val="left" w:pos="392"/>
              </w:tabs>
              <w:ind w:right="817"/>
              <w:cnfStyle w:val="000000100000" w:firstRow="0" w:lastRow="0" w:firstColumn="0" w:lastColumn="0" w:oddVBand="0" w:evenVBand="0" w:oddHBand="1" w:evenHBand="0" w:firstRowFirstColumn="0" w:firstRowLastColumn="0" w:lastRowFirstColumn="0" w:lastRowLastColumn="0"/>
              <w:rPr>
                <w:rFonts w:ascii="Arial" w:hAnsi="Arial" w:cs="Arial"/>
              </w:rPr>
            </w:pPr>
            <w:r>
              <w:rPr>
                <w:lang w:val="es"/>
              </w:rPr>
              <w:t>Nivel de competencia de la evaluación estatal (estándar no cumplido, estándar casi cumplido*)</w:t>
            </w: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6C14EA" w:rsidRDefault="006C14EA">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CB57FE" w:rsidRDefault="00CB57FE">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p>
          <w:p w:rsidR="006C14EA" w:rsidRDefault="006C14EA">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lang w:val="es"/>
              </w:rPr>
              <w:t>*En algunos casos</w:t>
            </w:r>
          </w:p>
        </w:tc>
        <w:tc>
          <w:tcPr>
            <w:tcW w:w="1961" w:type="pct"/>
            <w:shd w:val="clear" w:color="auto" w:fill="FFFFFF" w:themeFill="background1"/>
            <w:hideMark/>
          </w:tcPr>
          <w:p w:rsidR="006C14EA" w:rsidRDefault="006C14EA" w:rsidP="007458B5">
            <w:pPr>
              <w:pStyle w:val="TableParagraph"/>
              <w:widowControl w:val="0"/>
              <w:numPr>
                <w:ilvl w:val="0"/>
                <w:numId w:val="26"/>
              </w:numPr>
              <w:tabs>
                <w:tab w:val="left" w:pos="392"/>
              </w:tabs>
              <w:ind w:right="303"/>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ELD explícito</w:t>
            </w:r>
            <w:r>
              <w:rPr>
                <w:lang w:val="es"/>
              </w:rPr>
              <w:t>diario:  30-40 minutos; libros de texto adoptados por el distrito y materiales suplementarios</w:t>
            </w:r>
          </w:p>
          <w:p w:rsidR="006C14EA" w:rsidRDefault="006C14EA"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Acceso al</w:t>
            </w:r>
            <w:r w:rsidRPr="00F67621">
              <w:rPr>
                <w:b/>
                <w:lang w:val="es"/>
              </w:rPr>
              <w:t>núcleo:</w:t>
            </w:r>
            <w:r>
              <w:rPr>
                <w:lang w:val="es"/>
              </w:rPr>
              <w:t xml:space="preserve">  instrucción diferenciada en lectura,  escritura, matemáticas, estudios sociales y ciencias con estrategias y materiales de Enseñanza Académica Especialmente Diseñada en Inglés  (SDAIE)</w:t>
            </w:r>
          </w:p>
          <w:p w:rsidR="006C14EA" w:rsidRDefault="006C14EA" w:rsidP="007458B5">
            <w:pPr>
              <w:pStyle w:val="TableParagraph"/>
              <w:widowControl w:val="0"/>
              <w:numPr>
                <w:ilvl w:val="0"/>
                <w:numId w:val="26"/>
              </w:numPr>
              <w:tabs>
                <w:tab w:val="left" w:pos="410"/>
              </w:tabs>
              <w:spacing w:before="8" w:line="232" w:lineRule="auto"/>
              <w:ind w:right="23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67621">
              <w:rPr>
                <w:b/>
                <w:lang w:val="es"/>
              </w:rPr>
              <w:t>Soporte de Idioma Primario (L1):</w:t>
            </w:r>
            <w:r w:rsidRPr="00F67621">
              <w:rPr>
                <w:lang w:val="es"/>
              </w:rPr>
              <w:t xml:space="preserve"> motivar, aclarar, dirigir, apoyar, explicar, mínimo, según</w:t>
            </w:r>
            <w:r>
              <w:rPr>
                <w:lang w:val="es"/>
              </w:rPr>
              <w:t xml:space="preserve">  sea necesario,</w:t>
            </w:r>
          </w:p>
        </w:tc>
      </w:tr>
      <w:tr w:rsidR="00F67621" w:rsidTr="00933BB1">
        <w:tblPrEx>
          <w:tblLook w:val="04A0" w:firstRow="1" w:lastRow="0" w:firstColumn="1" w:lastColumn="0" w:noHBand="0" w:noVBand="1"/>
        </w:tblPrEx>
        <w:trPr>
          <w:trHeight w:hRule="exact" w:val="4050"/>
        </w:trPr>
        <w:tc>
          <w:tcPr>
            <w:cnfStyle w:val="001000000000" w:firstRow="0" w:lastRow="0" w:firstColumn="1" w:lastColumn="0" w:oddVBand="0" w:evenVBand="0" w:oddHBand="0" w:evenHBand="0" w:firstRowFirstColumn="0" w:firstRowLastColumn="0" w:lastRowFirstColumn="0" w:lastRowLastColumn="0"/>
            <w:tcW w:w="1470" w:type="pct"/>
            <w:hideMark/>
          </w:tcPr>
          <w:p w:rsidR="006C14EA" w:rsidRPr="00CB57FE" w:rsidRDefault="006C14EA">
            <w:pPr>
              <w:pStyle w:val="TableParagraph"/>
              <w:ind w:right="550"/>
              <w:jc w:val="both"/>
              <w:rPr>
                <w:rFonts w:ascii="Arial" w:hAnsi="Arial" w:cs="Arial"/>
                <w:spacing w:val="-11"/>
                <w:sz w:val="24"/>
                <w:szCs w:val="24"/>
              </w:rPr>
            </w:pPr>
            <w:r w:rsidRPr="00CB57FE">
              <w:rPr>
                <w:lang w:val="es"/>
              </w:rPr>
              <w:t>Idioma Inglés</w:t>
            </w:r>
          </w:p>
          <w:p w:rsidR="006C14EA" w:rsidRDefault="006C14EA">
            <w:pPr>
              <w:pStyle w:val="TableParagraph"/>
              <w:ind w:right="550"/>
              <w:jc w:val="both"/>
              <w:rPr>
                <w:rFonts w:ascii="Arial" w:hAnsi="Arial" w:cs="Arial"/>
                <w:b w:val="0"/>
              </w:rPr>
            </w:pPr>
            <w:r w:rsidRPr="00CB57FE">
              <w:rPr>
                <w:lang w:val="es"/>
              </w:rPr>
              <w:t>Corriente</w:t>
            </w:r>
          </w:p>
        </w:tc>
        <w:tc>
          <w:tcPr>
            <w:tcW w:w="1569" w:type="pct"/>
          </w:tcPr>
          <w:p w:rsidR="006C14EA" w:rsidRDefault="006C14EA">
            <w:pPr>
              <w:pStyle w:val="TableParagraph"/>
              <w:spacing w:line="274" w:lineRule="exact"/>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b/>
                <w:lang w:val="es"/>
              </w:rPr>
              <w:t>Estudiantes de Inglés</w:t>
            </w:r>
          </w:p>
          <w:p w:rsidR="006C14EA" w:rsidRDefault="006C14EA" w:rsidP="007458B5">
            <w:pPr>
              <w:pStyle w:val="TableParagraph"/>
              <w:widowControl w:val="0"/>
              <w:numPr>
                <w:ilvl w:val="0"/>
                <w:numId w:val="27"/>
              </w:numPr>
              <w:tabs>
                <w:tab w:val="left" w:pos="392"/>
              </w:tabs>
              <w:ind w:right="538"/>
              <w:cnfStyle w:val="000000000000" w:firstRow="0" w:lastRow="0" w:firstColumn="0" w:lastColumn="0" w:oddVBand="0" w:evenVBand="0" w:oddHBand="0" w:evenHBand="0" w:firstRowFirstColumn="0" w:firstRowLastColumn="0" w:lastRowFirstColumn="0" w:lastRowLastColumn="0"/>
              <w:rPr>
                <w:rFonts w:ascii="Arial" w:hAnsi="Arial" w:cs="Arial"/>
              </w:rPr>
            </w:pPr>
            <w:r>
              <w:rPr>
                <w:lang w:val="es"/>
              </w:rPr>
              <w:t>Nivel de competencia de la evaluación del estado (estándar casi cumplido*, estándar cumplido, estándar excedido)</w:t>
            </w:r>
          </w:p>
          <w:p w:rsidR="006C14EA" w:rsidRDefault="006C14EA">
            <w:pPr>
              <w:pStyle w:val="TableParagraph"/>
              <w:tabs>
                <w:tab w:val="left" w:pos="392"/>
              </w:tabs>
              <w:ind w:left="391" w:right="625"/>
              <w:cnfStyle w:val="000000000000" w:firstRow="0" w:lastRow="0" w:firstColumn="0" w:lastColumn="0" w:oddVBand="0" w:evenVBand="0" w:oddHBand="0" w:evenHBand="0" w:firstRowFirstColumn="0" w:firstRowLastColumn="0" w:lastRowFirstColumn="0" w:lastRowLastColumn="0"/>
              <w:rPr>
                <w:rFonts w:ascii="Arial" w:hAnsi="Arial" w:cs="Arial"/>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6C14EA" w:rsidRDefault="006C14EA">
            <w:pPr>
              <w:pStyle w:val="TableParagraph"/>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lang w:val="es"/>
              </w:rPr>
              <w:t>*En algunos casos</w:t>
            </w:r>
          </w:p>
        </w:tc>
        <w:tc>
          <w:tcPr>
            <w:tcW w:w="1961" w:type="pct"/>
            <w:hideMark/>
          </w:tcPr>
          <w:p w:rsidR="006C14EA" w:rsidRDefault="006C14EA" w:rsidP="007458B5">
            <w:pPr>
              <w:pStyle w:val="TableParagraph"/>
              <w:widowControl w:val="0"/>
              <w:numPr>
                <w:ilvl w:val="0"/>
                <w:numId w:val="28"/>
              </w:numPr>
              <w:tabs>
                <w:tab w:val="left" w:pos="392"/>
              </w:tabs>
              <w:ind w:right="303"/>
              <w:cnfStyle w:val="000000000000" w:firstRow="0" w:lastRow="0" w:firstColumn="0" w:lastColumn="0" w:oddVBand="0" w:evenVBand="0" w:oddHBand="0" w:evenHBand="0" w:firstRowFirstColumn="0" w:firstRowLastColumn="0" w:lastRowFirstColumn="0" w:lastRowLastColumn="0"/>
              <w:rPr>
                <w:rFonts w:ascii="Arial" w:hAnsi="Arial" w:cs="Arial"/>
              </w:rPr>
            </w:pPr>
            <w:r>
              <w:rPr>
                <w:b/>
                <w:lang w:val="es"/>
              </w:rPr>
              <w:t>ELD explícito</w:t>
            </w:r>
            <w:r w:rsidRPr="00F67621">
              <w:rPr>
                <w:b/>
                <w:lang w:val="es"/>
              </w:rPr>
              <w:t>diario:</w:t>
            </w:r>
            <w:r>
              <w:rPr>
                <w:lang w:val="es"/>
              </w:rPr>
              <w:t xml:space="preserve">  30-40 minutos; libros de texto adoptados por el distrito y materiales suplementarios</w:t>
            </w:r>
          </w:p>
          <w:p w:rsidR="006C14EA" w:rsidRDefault="006C14EA" w:rsidP="007458B5">
            <w:pPr>
              <w:pStyle w:val="TableParagraph"/>
              <w:widowControl w:val="0"/>
              <w:numPr>
                <w:ilvl w:val="0"/>
                <w:numId w:val="28"/>
              </w:numPr>
              <w:tabs>
                <w:tab w:val="left" w:pos="392"/>
              </w:tabs>
              <w:spacing w:before="3" w:line="235" w:lineRule="auto"/>
              <w:ind w:right="188"/>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b/>
                <w:lang w:val="es"/>
              </w:rPr>
              <w:t>Acceso al</w:t>
            </w:r>
            <w:r w:rsidRPr="00F67621">
              <w:rPr>
                <w:b/>
                <w:lang w:val="es"/>
              </w:rPr>
              <w:t>núcleo:</w:t>
            </w:r>
            <w:r>
              <w:rPr>
                <w:lang w:val="es"/>
              </w:rPr>
              <w:t xml:space="preserve">  instrucción diferenciada en lectura,  escritura, matemáticas, estudios sociales y ciencias con estrategias y materiales  (SDAIE)</w:t>
            </w:r>
          </w:p>
          <w:p w:rsidR="006C14EA" w:rsidRDefault="006C14EA" w:rsidP="007458B5">
            <w:pPr>
              <w:pStyle w:val="TableParagraph"/>
              <w:widowControl w:val="0"/>
              <w:numPr>
                <w:ilvl w:val="0"/>
                <w:numId w:val="28"/>
              </w:numPr>
              <w:tabs>
                <w:tab w:val="left" w:pos="392"/>
              </w:tabs>
              <w:spacing w:before="4" w:line="314" w:lineRule="exact"/>
              <w:ind w:right="274"/>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b/>
                <w:lang w:val="es"/>
              </w:rPr>
              <w:t>Soporte de idioma primario (L1):</w:t>
            </w:r>
            <w:r>
              <w:rPr>
                <w:lang w:val="es"/>
              </w:rPr>
              <w:t xml:space="preserve">  mínimo, según  sea necesario</w:t>
            </w:r>
          </w:p>
        </w:tc>
      </w:tr>
    </w:tbl>
    <w:p w:rsidR="002610B8" w:rsidRDefault="002610B8" w:rsidP="00F73EFA">
      <w:pPr>
        <w:rPr>
          <w:rStyle w:val="Emphasis"/>
        </w:rPr>
      </w:pPr>
    </w:p>
    <w:p w:rsidR="00AF0668" w:rsidRDefault="00AF0668" w:rsidP="00AF0668"/>
    <w:p w:rsidR="00933BB1" w:rsidRPr="006C14EA" w:rsidRDefault="00AF0668" w:rsidP="00933BB1">
      <w:pPr>
        <w:pStyle w:val="Heading2"/>
      </w:pPr>
      <w:bookmarkStart w:id="51" w:name="_Toc31115077"/>
      <w:r>
        <w:rPr>
          <w:lang w:val="es"/>
        </w:rPr>
        <w:lastRenderedPageBreak/>
        <w:t>Configuración del programa EL: secundaria</w:t>
      </w:r>
      <w:bookmarkStart w:id="52" w:name="_Toc31023072"/>
      <w:bookmarkEnd w:id="51"/>
      <w:bookmarkEnd w:id="52"/>
    </w:p>
    <w:tbl>
      <w:tblPr>
        <w:tblStyle w:val="MediumShading2-Accent5"/>
        <w:tblW w:w="5313" w:type="pct"/>
        <w:tblLayout w:type="fixed"/>
        <w:tblLook w:val="0660" w:firstRow="1" w:lastRow="1" w:firstColumn="0" w:lastColumn="0" w:noHBand="1" w:noVBand="1"/>
      </w:tblPr>
      <w:tblGrid>
        <w:gridCol w:w="2699"/>
        <w:gridCol w:w="2881"/>
        <w:gridCol w:w="3601"/>
      </w:tblGrid>
      <w:tr w:rsidR="00F67621" w:rsidTr="00933BB1">
        <w:trPr>
          <w:cnfStyle w:val="100000000000" w:firstRow="1" w:lastRow="0" w:firstColumn="0" w:lastColumn="0" w:oddVBand="0" w:evenVBand="0" w:oddHBand="0" w:evenHBand="0" w:firstRowFirstColumn="0" w:firstRowLastColumn="0" w:lastRowFirstColumn="0" w:lastRowLastColumn="0"/>
        </w:trPr>
        <w:tc>
          <w:tcPr>
            <w:tcW w:w="1470" w:type="pct"/>
            <w:noWrap/>
          </w:tcPr>
          <w:p w:rsidR="00F67621" w:rsidRDefault="00F67621" w:rsidP="0011465F">
            <w:r>
              <w:rPr>
                <w:lang w:val="es"/>
              </w:rPr>
              <w:t>Tipo de ajuste</w:t>
            </w:r>
          </w:p>
        </w:tc>
        <w:tc>
          <w:tcPr>
            <w:tcW w:w="1569" w:type="pct"/>
          </w:tcPr>
          <w:p w:rsidR="00F67621" w:rsidRDefault="00F67621" w:rsidP="0011465F">
            <w:r>
              <w:rPr>
                <w:lang w:val="es"/>
              </w:rPr>
              <w:t>Estudiantes elegibles</w:t>
            </w:r>
          </w:p>
        </w:tc>
        <w:tc>
          <w:tcPr>
            <w:tcW w:w="1961" w:type="pct"/>
          </w:tcPr>
          <w:p w:rsidR="00F67621" w:rsidRDefault="00F67621" w:rsidP="0011465F">
            <w:r>
              <w:rPr>
                <w:lang w:val="es"/>
              </w:rPr>
              <w:t>Componentes del plan de estudios</w:t>
            </w:r>
          </w:p>
        </w:tc>
      </w:tr>
      <w:tr w:rsidR="00F67621" w:rsidTr="00933BB1">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5274"/>
        </w:trPr>
        <w:tc>
          <w:tcPr>
            <w:cnfStyle w:val="001000000000" w:firstRow="0" w:lastRow="0" w:firstColumn="1" w:lastColumn="0" w:oddVBand="0" w:evenVBand="0" w:oddHBand="0" w:evenHBand="0" w:firstRowFirstColumn="0" w:firstRowLastColumn="0" w:lastRowFirstColumn="0" w:lastRowLastColumn="0"/>
            <w:tcW w:w="1470" w:type="pct"/>
            <w:hideMark/>
          </w:tcPr>
          <w:p w:rsidR="00F67621" w:rsidRPr="00CB57FE" w:rsidRDefault="00F67621" w:rsidP="0011465F">
            <w:pPr>
              <w:pStyle w:val="TableParagraph"/>
              <w:ind w:left="435" w:right="496" w:hanging="417"/>
              <w:jc w:val="both"/>
              <w:rPr>
                <w:rFonts w:ascii="Arial" w:hAnsi="Arial" w:cs="Arial"/>
                <w:spacing w:val="-2"/>
              </w:rPr>
            </w:pPr>
            <w:r w:rsidRPr="00CB57FE">
              <w:rPr>
                <w:lang w:val="es"/>
              </w:rPr>
              <w:t>Inglés estructurado</w:t>
            </w:r>
          </w:p>
          <w:p w:rsidR="00F67621" w:rsidRDefault="00F67621" w:rsidP="0011465F">
            <w:pPr>
              <w:pStyle w:val="TableParagraph"/>
              <w:ind w:left="435" w:right="496" w:hanging="417"/>
              <w:jc w:val="both"/>
              <w:rPr>
                <w:rFonts w:ascii="Arial" w:hAnsi="Arial" w:cs="Arial"/>
                <w:b w:val="0"/>
              </w:rPr>
            </w:pPr>
            <w:r w:rsidRPr="00CB57FE">
              <w:rPr>
                <w:lang w:val="es"/>
              </w:rPr>
              <w:t>Inmersión</w:t>
            </w:r>
          </w:p>
        </w:tc>
        <w:tc>
          <w:tcPr>
            <w:tcW w:w="1569" w:type="pct"/>
            <w:shd w:val="clear" w:color="auto" w:fill="FFFFFF" w:themeFill="background1"/>
          </w:tcPr>
          <w:p w:rsidR="00F67621" w:rsidRDefault="00F67621" w:rsidP="0011465F">
            <w:pPr>
              <w:pStyle w:val="TableParagraph"/>
              <w:spacing w:line="274" w:lineRule="exact"/>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Estudiantes de Inglés</w:t>
            </w:r>
          </w:p>
          <w:p w:rsidR="00F67621" w:rsidRDefault="00F67621" w:rsidP="007458B5">
            <w:pPr>
              <w:pStyle w:val="TableParagraph"/>
              <w:widowControl w:val="0"/>
              <w:numPr>
                <w:ilvl w:val="0"/>
                <w:numId w:val="25"/>
              </w:numPr>
              <w:tabs>
                <w:tab w:val="left" w:pos="392"/>
              </w:tabs>
              <w:ind w:right="817"/>
              <w:cnfStyle w:val="000000100000" w:firstRow="0" w:lastRow="0" w:firstColumn="0" w:lastColumn="0" w:oddVBand="0" w:evenVBand="0" w:oddHBand="1" w:evenHBand="0" w:firstRowFirstColumn="0" w:firstRowLastColumn="0" w:lastRowFirstColumn="0" w:lastRowLastColumn="0"/>
              <w:rPr>
                <w:rFonts w:ascii="Arial" w:hAnsi="Arial" w:cs="Arial"/>
              </w:rPr>
            </w:pPr>
            <w:r>
              <w:rPr>
                <w:lang w:val="es"/>
              </w:rPr>
              <w:t>Nivel de competencia de la evaluación estatal (estándar no cumplido, estándar casi cumplido*)</w:t>
            </w: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cnfStyle w:val="000000100000" w:firstRow="0" w:lastRow="0" w:firstColumn="0" w:lastColumn="0" w:oddVBand="0" w:evenVBand="0" w:oddHBand="1" w:evenHBand="0" w:firstRowFirstColumn="0" w:firstRowLastColumn="0" w:lastRowFirstColumn="0" w:lastRowLastColumn="0"/>
              <w:rPr>
                <w:rFonts w:ascii="Arial" w:hAnsi="Arial" w:cs="Arial"/>
                <w:b/>
                <w:bCs/>
              </w:rPr>
            </w:pPr>
          </w:p>
          <w:p w:rsidR="00F67621" w:rsidRDefault="00F67621" w:rsidP="0011465F">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p>
          <w:p w:rsidR="00F67621" w:rsidRDefault="00F67621" w:rsidP="0011465F">
            <w:pPr>
              <w:pStyle w:val="TableParagraph"/>
              <w:ind w:left="103"/>
              <w:cnfStyle w:val="000000100000" w:firstRow="0" w:lastRow="0" w:firstColumn="0" w:lastColumn="0" w:oddVBand="0" w:evenVBand="0" w:oddHBand="1" w:evenHBand="0" w:firstRowFirstColumn="0" w:firstRowLastColumn="0" w:lastRowFirstColumn="0" w:lastRowLastColumn="0"/>
              <w:rPr>
                <w:rFonts w:ascii="Arial" w:hAnsi="Arial" w:cs="Arial"/>
              </w:rPr>
            </w:pPr>
            <w:r>
              <w:rPr>
                <w:lang w:val="es"/>
              </w:rPr>
              <w:t>*En algunos casos</w:t>
            </w:r>
          </w:p>
        </w:tc>
        <w:tc>
          <w:tcPr>
            <w:tcW w:w="1961" w:type="pct"/>
            <w:shd w:val="clear" w:color="auto" w:fill="FFFFFF" w:themeFill="background1"/>
            <w:hideMark/>
          </w:tcPr>
          <w:p w:rsidR="00F67621" w:rsidRDefault="00F67621" w:rsidP="007458B5">
            <w:pPr>
              <w:pStyle w:val="TableParagraph"/>
              <w:widowControl w:val="0"/>
              <w:numPr>
                <w:ilvl w:val="0"/>
                <w:numId w:val="26"/>
              </w:numPr>
              <w:tabs>
                <w:tab w:val="left" w:pos="392"/>
              </w:tabs>
              <w:ind w:right="303"/>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Explicit ELD Daily</w:t>
            </w:r>
            <w:r>
              <w:rPr>
                <w:lang w:val="es"/>
              </w:rPr>
              <w:t>:  1-2 períodos; libros de texto adoptados por el distrito y materiales suplementarios</w:t>
            </w:r>
          </w:p>
          <w:p w:rsidR="00F67621" w:rsidRDefault="00F67621"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Acceso al</w:t>
            </w:r>
            <w:r>
              <w:rPr>
                <w:lang w:val="es"/>
              </w:rPr>
              <w:t>núcleo:  instrucción diferenciada en matemáticas, estudios sociales y ciencias con estrategias y materiales de Instrucción Académica Especialmente Diseñada en Inglés  (SDAIE)</w:t>
            </w:r>
          </w:p>
          <w:p w:rsidR="00F67621" w:rsidRPr="00933BB1" w:rsidRDefault="00F67621" w:rsidP="007458B5">
            <w:pPr>
              <w:pStyle w:val="TableParagraph"/>
              <w:widowControl w:val="0"/>
              <w:numPr>
                <w:ilvl w:val="0"/>
                <w:numId w:val="26"/>
              </w:numPr>
              <w:tabs>
                <w:tab w:val="left" w:pos="392"/>
              </w:tabs>
              <w:ind w:right="109"/>
              <w:cnfStyle w:val="000000100000" w:firstRow="0" w:lastRow="0" w:firstColumn="0" w:lastColumn="0" w:oddVBand="0" w:evenVBand="0" w:oddHBand="1" w:evenHBand="0" w:firstRowFirstColumn="0" w:firstRowLastColumn="0" w:lastRowFirstColumn="0" w:lastRowLastColumn="0"/>
              <w:rPr>
                <w:rFonts w:ascii="Arial" w:hAnsi="Arial" w:cs="Arial"/>
              </w:rPr>
            </w:pPr>
            <w:r>
              <w:rPr>
                <w:b/>
                <w:lang w:val="es"/>
              </w:rPr>
              <w:t xml:space="preserve">Educación Física y </w:t>
            </w:r>
            <w:r w:rsidR="00933BB1">
              <w:rPr>
                <w:b/>
                <w:lang w:val="es"/>
              </w:rPr>
              <w:t xml:space="preserve">Electivas: </w:t>
            </w:r>
            <w:r>
              <w:rPr>
                <w:lang w:val="es"/>
              </w:rPr>
              <w:t xml:space="preserve"> </w:t>
            </w:r>
            <w:r w:rsidR="00933BB1" w:rsidRPr="00933BB1">
              <w:rPr>
                <w:lang w:val="es"/>
              </w:rPr>
              <w:t>grupo mixto de estudiantes de EL, RFEP, IFEP y EO</w:t>
            </w:r>
          </w:p>
          <w:p w:rsidR="00F67621" w:rsidRDefault="00F67621" w:rsidP="007458B5">
            <w:pPr>
              <w:pStyle w:val="TableParagraph"/>
              <w:widowControl w:val="0"/>
              <w:numPr>
                <w:ilvl w:val="0"/>
                <w:numId w:val="26"/>
              </w:numPr>
              <w:tabs>
                <w:tab w:val="left" w:pos="410"/>
              </w:tabs>
              <w:spacing w:before="8" w:line="232" w:lineRule="auto"/>
              <w:ind w:right="234"/>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00F67621">
              <w:rPr>
                <w:b/>
                <w:lang w:val="es"/>
              </w:rPr>
              <w:t>Soporte de Idioma Primario (L1):</w:t>
            </w:r>
            <w:r w:rsidRPr="00F67621">
              <w:rPr>
                <w:lang w:val="es"/>
              </w:rPr>
              <w:t xml:space="preserve"> motivar, aclarar, dirigir, apoyar, explicar, mínimo, según</w:t>
            </w:r>
            <w:r>
              <w:rPr>
                <w:lang w:val="es"/>
              </w:rPr>
              <w:t xml:space="preserve">  sea necesario,</w:t>
            </w:r>
          </w:p>
        </w:tc>
      </w:tr>
      <w:tr w:rsidR="00F67621" w:rsidTr="00933BB1">
        <w:tblPrEx>
          <w:tblLook w:val="04A0" w:firstRow="1" w:lastRow="0" w:firstColumn="1" w:lastColumn="0" w:noHBand="0" w:noVBand="1"/>
        </w:tblPrEx>
        <w:trPr>
          <w:trHeight w:hRule="exact" w:val="4050"/>
        </w:trPr>
        <w:tc>
          <w:tcPr>
            <w:cnfStyle w:val="001000000000" w:firstRow="0" w:lastRow="0" w:firstColumn="1" w:lastColumn="0" w:oddVBand="0" w:evenVBand="0" w:oddHBand="0" w:evenHBand="0" w:firstRowFirstColumn="0" w:firstRowLastColumn="0" w:lastRowFirstColumn="0" w:lastRowLastColumn="0"/>
            <w:tcW w:w="1470" w:type="pct"/>
            <w:hideMark/>
          </w:tcPr>
          <w:p w:rsidR="00F67621" w:rsidRPr="00CB57FE" w:rsidRDefault="00F67621" w:rsidP="0011465F">
            <w:pPr>
              <w:pStyle w:val="TableParagraph"/>
              <w:ind w:right="550"/>
              <w:jc w:val="both"/>
              <w:rPr>
                <w:rFonts w:ascii="Arial" w:hAnsi="Arial" w:cs="Arial"/>
                <w:spacing w:val="-11"/>
                <w:sz w:val="24"/>
                <w:szCs w:val="24"/>
              </w:rPr>
            </w:pPr>
            <w:r w:rsidRPr="00CB57FE">
              <w:rPr>
                <w:lang w:val="es"/>
              </w:rPr>
              <w:t>Idioma Inglés</w:t>
            </w:r>
          </w:p>
          <w:p w:rsidR="00F67621" w:rsidRDefault="00F67621" w:rsidP="0011465F">
            <w:pPr>
              <w:pStyle w:val="TableParagraph"/>
              <w:ind w:right="550"/>
              <w:jc w:val="both"/>
              <w:rPr>
                <w:rFonts w:ascii="Arial" w:hAnsi="Arial" w:cs="Arial"/>
                <w:b w:val="0"/>
              </w:rPr>
            </w:pPr>
            <w:r w:rsidRPr="00CB57FE">
              <w:rPr>
                <w:lang w:val="es"/>
              </w:rPr>
              <w:t>Corriente</w:t>
            </w:r>
          </w:p>
        </w:tc>
        <w:tc>
          <w:tcPr>
            <w:tcW w:w="1569" w:type="pct"/>
          </w:tcPr>
          <w:p w:rsidR="00F67621" w:rsidRDefault="00F67621" w:rsidP="0011465F">
            <w:pPr>
              <w:pStyle w:val="TableParagraph"/>
              <w:spacing w:line="274" w:lineRule="exact"/>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b/>
                <w:lang w:val="es"/>
              </w:rPr>
              <w:t>Estudiantes de Inglés</w:t>
            </w:r>
          </w:p>
          <w:p w:rsidR="00F67621" w:rsidRDefault="00F67621" w:rsidP="007458B5">
            <w:pPr>
              <w:pStyle w:val="TableParagraph"/>
              <w:widowControl w:val="0"/>
              <w:numPr>
                <w:ilvl w:val="0"/>
                <w:numId w:val="27"/>
              </w:numPr>
              <w:tabs>
                <w:tab w:val="left" w:pos="392"/>
              </w:tabs>
              <w:ind w:right="538"/>
              <w:cnfStyle w:val="000000000000" w:firstRow="0" w:lastRow="0" w:firstColumn="0" w:lastColumn="0" w:oddVBand="0" w:evenVBand="0" w:oddHBand="0" w:evenHBand="0" w:firstRowFirstColumn="0" w:firstRowLastColumn="0" w:lastRowFirstColumn="0" w:lastRowLastColumn="0"/>
              <w:rPr>
                <w:rFonts w:ascii="Arial" w:hAnsi="Arial" w:cs="Arial"/>
              </w:rPr>
            </w:pPr>
            <w:r>
              <w:rPr>
                <w:lang w:val="es"/>
              </w:rPr>
              <w:t>Nivel de competencia de la evaluación del estado (estándar casi cumplido*, estándar cumplido, estándar excedido)</w:t>
            </w:r>
          </w:p>
          <w:p w:rsidR="00F67621" w:rsidRDefault="00F67621" w:rsidP="0011465F">
            <w:pPr>
              <w:pStyle w:val="TableParagraph"/>
              <w:tabs>
                <w:tab w:val="left" w:pos="392"/>
              </w:tabs>
              <w:ind w:left="391" w:right="625"/>
              <w:cnfStyle w:val="000000000000" w:firstRow="0" w:lastRow="0" w:firstColumn="0" w:lastColumn="0" w:oddVBand="0" w:evenVBand="0" w:oddHBand="0" w:evenHBand="0" w:firstRowFirstColumn="0" w:firstRowLastColumn="0" w:lastRowFirstColumn="0" w:lastRowLastColumn="0"/>
              <w:rPr>
                <w:rFonts w:ascii="Arial" w:hAnsi="Arial" w:cs="Arial"/>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cnfStyle w:val="000000000000" w:firstRow="0" w:lastRow="0" w:firstColumn="0" w:lastColumn="0" w:oddVBand="0" w:evenVBand="0" w:oddHBand="0" w:evenHBand="0" w:firstRowFirstColumn="0" w:firstRowLastColumn="0" w:lastRowFirstColumn="0" w:lastRowLastColumn="0"/>
              <w:rPr>
                <w:rFonts w:ascii="Arial" w:hAnsi="Arial" w:cs="Arial"/>
                <w:b/>
                <w:bCs/>
              </w:rPr>
            </w:pPr>
          </w:p>
          <w:p w:rsidR="00F67621" w:rsidRDefault="00F67621" w:rsidP="0011465F">
            <w:pPr>
              <w:pStyle w:val="TableParagraph"/>
              <w:ind w:left="103"/>
              <w:cnfStyle w:val="000000000000" w:firstRow="0" w:lastRow="0" w:firstColumn="0" w:lastColumn="0" w:oddVBand="0" w:evenVBand="0" w:oddHBand="0" w:evenHBand="0" w:firstRowFirstColumn="0" w:firstRowLastColumn="0" w:lastRowFirstColumn="0" w:lastRowLastColumn="0"/>
              <w:rPr>
                <w:rFonts w:ascii="Arial" w:hAnsi="Arial" w:cs="Arial"/>
              </w:rPr>
            </w:pPr>
            <w:r>
              <w:rPr>
                <w:lang w:val="es"/>
              </w:rPr>
              <w:t>*En algunos casos</w:t>
            </w:r>
          </w:p>
        </w:tc>
        <w:tc>
          <w:tcPr>
            <w:tcW w:w="1961" w:type="pct"/>
            <w:hideMark/>
          </w:tcPr>
          <w:p w:rsidR="00F67621" w:rsidRDefault="00F67621" w:rsidP="007458B5">
            <w:pPr>
              <w:pStyle w:val="TableParagraph"/>
              <w:widowControl w:val="0"/>
              <w:numPr>
                <w:ilvl w:val="0"/>
                <w:numId w:val="28"/>
              </w:numPr>
              <w:tabs>
                <w:tab w:val="left" w:pos="392"/>
              </w:tabs>
              <w:ind w:right="303"/>
              <w:cnfStyle w:val="000000000000" w:firstRow="0" w:lastRow="0" w:firstColumn="0" w:lastColumn="0" w:oddVBand="0" w:evenVBand="0" w:oddHBand="0" w:evenHBand="0" w:firstRowFirstColumn="0" w:firstRowLastColumn="0" w:lastRowFirstColumn="0" w:lastRowLastColumn="0"/>
              <w:rPr>
                <w:rFonts w:ascii="Arial" w:hAnsi="Arial" w:cs="Arial"/>
              </w:rPr>
            </w:pPr>
            <w:r>
              <w:rPr>
                <w:b/>
                <w:lang w:val="es"/>
              </w:rPr>
              <w:t>Explicit ELD Daily</w:t>
            </w:r>
            <w:r>
              <w:rPr>
                <w:lang w:val="es"/>
              </w:rPr>
              <w:t xml:space="preserve">: </w:t>
            </w:r>
            <w:r w:rsidR="00933BB1">
              <w:rPr>
                <w:spacing w:val="-1"/>
                <w:lang w:val="es"/>
              </w:rPr>
              <w:t xml:space="preserve"> 1 período;</w:t>
            </w:r>
            <w:r>
              <w:rPr>
                <w:lang w:val="es"/>
              </w:rPr>
              <w:t xml:space="preserve"> libros de texto adoptados por el distrito y materiales suplementarios</w:t>
            </w:r>
          </w:p>
          <w:p w:rsidR="00F67621" w:rsidRDefault="00F67621" w:rsidP="007458B5">
            <w:pPr>
              <w:pStyle w:val="TableParagraph"/>
              <w:widowControl w:val="0"/>
              <w:numPr>
                <w:ilvl w:val="0"/>
                <w:numId w:val="28"/>
              </w:numPr>
              <w:tabs>
                <w:tab w:val="left" w:pos="392"/>
              </w:tabs>
              <w:spacing w:before="3" w:line="235" w:lineRule="auto"/>
              <w:ind w:right="188"/>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b/>
                <w:lang w:val="es"/>
              </w:rPr>
              <w:t>Acceso al</w:t>
            </w:r>
            <w:r>
              <w:rPr>
                <w:lang w:val="es"/>
              </w:rPr>
              <w:t xml:space="preserve">núcleo:  instrucción diferenciada en  </w:t>
            </w:r>
            <w:r w:rsidR="00933BB1">
              <w:rPr>
                <w:lang w:val="es"/>
              </w:rPr>
              <w:t>inglés,</w:t>
            </w:r>
            <w:r>
              <w:rPr>
                <w:lang w:val="es"/>
              </w:rPr>
              <w:t>matemáticas, estudios sociales y ciencias con estrategias y materiales  (SDAIE)</w:t>
            </w:r>
          </w:p>
          <w:p w:rsidR="00F67621" w:rsidRDefault="00F67621" w:rsidP="007458B5">
            <w:pPr>
              <w:pStyle w:val="TableParagraph"/>
              <w:widowControl w:val="0"/>
              <w:numPr>
                <w:ilvl w:val="0"/>
                <w:numId w:val="28"/>
              </w:numPr>
              <w:tabs>
                <w:tab w:val="left" w:pos="392"/>
              </w:tabs>
              <w:spacing w:before="4" w:line="314" w:lineRule="exact"/>
              <w:ind w:right="274"/>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b/>
                <w:lang w:val="es"/>
              </w:rPr>
              <w:t>Soporte de idioma primario (L1):</w:t>
            </w:r>
            <w:r>
              <w:rPr>
                <w:b/>
                <w:sz w:val="28"/>
                <w:lang w:val="es"/>
              </w:rPr>
              <w:t xml:space="preserve"> </w:t>
            </w:r>
            <w:r>
              <w:rPr>
                <w:lang w:val="es"/>
              </w:rPr>
              <w:t xml:space="preserve"> mínimo, según  sea necesario</w:t>
            </w:r>
          </w:p>
        </w:tc>
      </w:tr>
    </w:tbl>
    <w:p w:rsidR="002610B8" w:rsidRDefault="002610B8" w:rsidP="00F73EFA">
      <w:pPr>
        <w:rPr>
          <w:rStyle w:val="Emphasis"/>
        </w:rPr>
      </w:pPr>
    </w:p>
    <w:p w:rsidR="002610B8" w:rsidRDefault="002610B8" w:rsidP="00F73EFA">
      <w:pPr>
        <w:rPr>
          <w:rStyle w:val="Emphasis"/>
        </w:rPr>
      </w:pPr>
    </w:p>
    <w:p w:rsidR="00AF0668" w:rsidRDefault="00AF0668" w:rsidP="00F73EFA">
      <w:pPr>
        <w:rPr>
          <w:rStyle w:val="Emphasis"/>
        </w:rPr>
      </w:pPr>
    </w:p>
    <w:p w:rsidR="00AF0668" w:rsidRDefault="00AF0668" w:rsidP="00F73EFA">
      <w:pPr>
        <w:rPr>
          <w:rStyle w:val="Emphasis"/>
        </w:rPr>
      </w:pPr>
    </w:p>
    <w:p w:rsidR="00AF0668" w:rsidRDefault="00AF0668" w:rsidP="00F73EFA">
      <w:pPr>
        <w:rPr>
          <w:rStyle w:val="Emphasis"/>
        </w:rPr>
      </w:pPr>
    </w:p>
    <w:p w:rsidR="00763A5F" w:rsidRDefault="00763A5F" w:rsidP="00763A5F">
      <w:pPr>
        <w:pStyle w:val="Heading2"/>
        <w:rPr>
          <w:lang w:val="es-MX"/>
        </w:rPr>
      </w:pPr>
      <w:bookmarkStart w:id="53" w:name="_Toc31115078"/>
      <w:r>
        <w:rPr>
          <w:lang w:val="es"/>
        </w:rPr>
        <w:lastRenderedPageBreak/>
        <w:t>Descriptores de nivel de rendimiento ELPAC</w:t>
      </w:r>
      <w:bookmarkEnd w:id="53"/>
    </w:p>
    <w:p w:rsidR="00763A5F" w:rsidRPr="00763A5F" w:rsidRDefault="00763A5F" w:rsidP="00763A5F">
      <w:pPr>
        <w:rPr>
          <w:b/>
          <w:color w:val="auto"/>
          <w:lang w:val="es-MX"/>
        </w:rPr>
      </w:pPr>
      <w:r w:rsidRPr="00763A5F">
        <w:rPr>
          <w:b/>
          <w:color w:val="auto"/>
          <w:lang w:val="es"/>
        </w:rPr>
        <w:t>ElNIVEL de Desempeño ELPAC Descriptores y Estándares ELD Estándares Niveles de Competencia (Versión 1)</w:t>
      </w:r>
    </w:p>
    <w:tbl>
      <w:tblPr>
        <w:tblStyle w:val="TableGrid"/>
        <w:tblW w:w="9175" w:type="dxa"/>
        <w:tblLook w:val="04A0" w:firstRow="1" w:lastRow="0" w:firstColumn="1" w:lastColumn="0" w:noHBand="0" w:noVBand="1"/>
      </w:tblPr>
      <w:tblGrid>
        <w:gridCol w:w="1548"/>
        <w:gridCol w:w="1654"/>
        <w:gridCol w:w="1435"/>
        <w:gridCol w:w="1473"/>
        <w:gridCol w:w="1444"/>
        <w:gridCol w:w="1216"/>
        <w:gridCol w:w="1216"/>
      </w:tblGrid>
      <w:tr w:rsidR="00BE3B41" w:rsidTr="00BE3B41">
        <w:tc>
          <w:tcPr>
            <w:tcW w:w="1286" w:type="dxa"/>
            <w:tcBorders>
              <w:top w:val="single" w:sz="4" w:space="0" w:color="auto"/>
              <w:left w:val="single" w:sz="4" w:space="0" w:color="auto"/>
              <w:bottom w:val="single" w:sz="4" w:space="0" w:color="auto"/>
              <w:right w:val="single" w:sz="4" w:space="0" w:color="auto"/>
            </w:tcBorders>
            <w:vAlign w:val="center"/>
            <w:hideMark/>
          </w:tcPr>
          <w:p w:rsidR="00763A5F" w:rsidRPr="00BE3B41" w:rsidRDefault="00763A5F">
            <w:pPr>
              <w:rPr>
                <w:rFonts w:ascii="Arial" w:hAnsi="Arial" w:cs="Arial"/>
                <w:color w:val="auto"/>
              </w:rPr>
            </w:pPr>
            <w:r w:rsidRPr="00BE3B41">
              <w:rPr>
                <w:color w:val="auto"/>
                <w:lang w:val="es"/>
              </w:rPr>
              <w:t>ELPAC</w:t>
            </w:r>
          </w:p>
        </w:tc>
        <w:tc>
          <w:tcPr>
            <w:tcW w:w="1220"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lang w:val="es-MX"/>
              </w:rPr>
            </w:pPr>
            <w:r w:rsidRPr="00BE3B41">
              <w:rPr>
                <w:color w:val="auto"/>
                <w:lang w:val="es"/>
              </w:rPr>
              <w:t>Nivel 1</w:t>
            </w:r>
          </w:p>
        </w:tc>
        <w:tc>
          <w:tcPr>
            <w:tcW w:w="2648" w:type="dxa"/>
            <w:gridSpan w:val="2"/>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jc w:val="center"/>
              <w:rPr>
                <w:rFonts w:ascii="Arial" w:hAnsi="Arial" w:cs="Arial"/>
                <w:color w:val="auto"/>
                <w:lang w:val="es-MX"/>
              </w:rPr>
            </w:pPr>
            <w:r w:rsidRPr="00BE3B41">
              <w:rPr>
                <w:color w:val="auto"/>
                <w:lang w:val="es"/>
              </w:rPr>
              <w:t>Nivel 2</w:t>
            </w:r>
          </w:p>
        </w:tc>
        <w:tc>
          <w:tcPr>
            <w:tcW w:w="2400" w:type="dxa"/>
            <w:gridSpan w:val="2"/>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jc w:val="center"/>
              <w:rPr>
                <w:rFonts w:ascii="Arial" w:hAnsi="Arial" w:cs="Arial"/>
                <w:color w:val="auto"/>
                <w:lang w:val="es-MX"/>
              </w:rPr>
            </w:pPr>
            <w:r w:rsidRPr="00BE3B41">
              <w:rPr>
                <w:color w:val="auto"/>
                <w:lang w:val="es"/>
              </w:rPr>
              <w:t>Nivel 3</w:t>
            </w:r>
          </w:p>
        </w:tc>
        <w:tc>
          <w:tcPr>
            <w:tcW w:w="1621"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763A5F" w:rsidRDefault="00763A5F">
            <w:pPr>
              <w:rPr>
                <w:rFonts w:ascii="Arial" w:hAnsi="Arial" w:cs="Arial"/>
                <w:color w:val="auto"/>
                <w:lang w:val="es-MX"/>
              </w:rPr>
            </w:pPr>
            <w:r w:rsidRPr="00763A5F">
              <w:rPr>
                <w:color w:val="auto"/>
                <w:lang w:val="es"/>
              </w:rPr>
              <w:t>Nivel 4</w:t>
            </w:r>
          </w:p>
        </w:tc>
      </w:tr>
      <w:tr w:rsidR="00BE3B41" w:rsidTr="00BE3B41">
        <w:tc>
          <w:tcPr>
            <w:tcW w:w="1286" w:type="dxa"/>
            <w:tcBorders>
              <w:top w:val="single" w:sz="4" w:space="0" w:color="auto"/>
              <w:left w:val="single" w:sz="4" w:space="0" w:color="auto"/>
              <w:bottom w:val="single" w:sz="4" w:space="0" w:color="auto"/>
              <w:right w:val="single" w:sz="4" w:space="0" w:color="auto"/>
            </w:tcBorders>
            <w:vAlign w:val="center"/>
            <w:hideMark/>
          </w:tcPr>
          <w:p w:rsidR="00763A5F" w:rsidRPr="00BE3B41" w:rsidRDefault="00763A5F">
            <w:pPr>
              <w:rPr>
                <w:rFonts w:ascii="Arial" w:hAnsi="Arial" w:cs="Arial"/>
                <w:color w:val="auto"/>
                <w:lang w:val="es-MX"/>
              </w:rPr>
            </w:pPr>
            <w:r w:rsidRPr="00BE3B41">
              <w:rPr>
                <w:color w:val="auto"/>
                <w:lang w:val="es"/>
              </w:rPr>
              <w:t>Estándares</w:t>
            </w:r>
            <w:r>
              <w:rPr>
                <w:lang w:val="es"/>
              </w:rPr>
              <w:t xml:space="preserve"> ELD</w:t>
            </w:r>
          </w:p>
        </w:tc>
        <w:tc>
          <w:tcPr>
            <w:tcW w:w="1220"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lang w:val="es-MX"/>
              </w:rPr>
            </w:pPr>
            <w:r w:rsidRPr="00BE3B41">
              <w:rPr>
                <w:color w:val="auto"/>
                <w:lang w:val="es"/>
              </w:rPr>
              <w:t>Emergentes</w:t>
            </w:r>
          </w:p>
        </w:tc>
        <w:tc>
          <w:tcPr>
            <w:tcW w:w="1324"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lang w:val="es-MX"/>
              </w:rPr>
            </w:pPr>
            <w:r w:rsidRPr="00BE3B41">
              <w:rPr>
                <w:color w:val="auto"/>
                <w:lang w:val="es"/>
              </w:rPr>
              <w:t>Baja expansión</w:t>
            </w:r>
          </w:p>
        </w:tc>
        <w:tc>
          <w:tcPr>
            <w:tcW w:w="1324"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lang w:val="es-MX"/>
              </w:rPr>
            </w:pPr>
            <w:proofErr w:type="spellStart"/>
            <w:r w:rsidRPr="00BE3B41">
              <w:rPr>
                <w:color w:val="auto"/>
                <w:lang w:val="es"/>
              </w:rPr>
              <w:t>Mid</w:t>
            </w:r>
            <w:proofErr w:type="spellEnd"/>
            <w:r w:rsidRPr="00BE3B41">
              <w:rPr>
                <w:color w:val="auto"/>
                <w:lang w:val="es"/>
              </w:rPr>
              <w:t xml:space="preserve"> </w:t>
            </w:r>
            <w:proofErr w:type="spellStart"/>
            <w:r w:rsidRPr="00BE3B41">
              <w:rPr>
                <w:color w:val="auto"/>
                <w:lang w:val="es"/>
              </w:rPr>
              <w:t>Expanding</w:t>
            </w:r>
            <w:proofErr w:type="spellEnd"/>
          </w:p>
        </w:tc>
        <w:tc>
          <w:tcPr>
            <w:tcW w:w="1324"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lang w:val="es-MX"/>
              </w:rPr>
            </w:pPr>
            <w:r w:rsidRPr="00BE3B41">
              <w:rPr>
                <w:color w:val="auto"/>
                <w:lang w:val="es"/>
              </w:rPr>
              <w:t>Expansión superior</w:t>
            </w:r>
          </w:p>
        </w:tc>
        <w:tc>
          <w:tcPr>
            <w:tcW w:w="1076"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lang w:val="es-MX"/>
              </w:rPr>
            </w:pPr>
            <w:proofErr w:type="spellStart"/>
            <w:r w:rsidRPr="00BE3B41">
              <w:rPr>
                <w:color w:val="auto"/>
                <w:lang w:val="es"/>
              </w:rPr>
              <w:t>Lower</w:t>
            </w:r>
            <w:proofErr w:type="spellEnd"/>
            <w:r w:rsidRPr="00BE3B41">
              <w:rPr>
                <w:color w:val="auto"/>
                <w:lang w:val="es"/>
              </w:rPr>
              <w:t xml:space="preserve"> </w:t>
            </w:r>
            <w:proofErr w:type="spellStart"/>
            <w:r w:rsidRPr="00BE3B41">
              <w:rPr>
                <w:color w:val="auto"/>
                <w:lang w:val="es"/>
              </w:rPr>
              <w:t>Bridging</w:t>
            </w:r>
            <w:proofErr w:type="spellEnd"/>
          </w:p>
        </w:tc>
        <w:tc>
          <w:tcPr>
            <w:tcW w:w="1621"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763A5F" w:rsidRDefault="00763A5F">
            <w:pPr>
              <w:rPr>
                <w:rFonts w:ascii="Arial" w:hAnsi="Arial" w:cs="Arial"/>
                <w:color w:val="auto"/>
                <w:lang w:val="es-MX"/>
              </w:rPr>
            </w:pPr>
            <w:proofErr w:type="spellStart"/>
            <w:r w:rsidRPr="00763A5F">
              <w:rPr>
                <w:color w:val="auto"/>
                <w:lang w:val="es"/>
              </w:rPr>
              <w:t>Upper</w:t>
            </w:r>
            <w:proofErr w:type="spellEnd"/>
            <w:r w:rsidRPr="00763A5F">
              <w:rPr>
                <w:color w:val="auto"/>
                <w:lang w:val="es"/>
              </w:rPr>
              <w:t xml:space="preserve"> </w:t>
            </w:r>
            <w:proofErr w:type="spellStart"/>
            <w:r w:rsidRPr="00763A5F">
              <w:rPr>
                <w:color w:val="auto"/>
                <w:lang w:val="es"/>
              </w:rPr>
              <w:t>Bridging</w:t>
            </w:r>
            <w:proofErr w:type="spellEnd"/>
          </w:p>
        </w:tc>
      </w:tr>
    </w:tbl>
    <w:p w:rsidR="00763A5F" w:rsidRDefault="00763A5F" w:rsidP="00763A5F">
      <w:pPr>
        <w:rPr>
          <w:rFonts w:ascii="Arial" w:eastAsia="Times New Roman" w:hAnsi="Arial" w:cs="Arial"/>
          <w:lang w:val="es-MX"/>
        </w:rPr>
      </w:pPr>
    </w:p>
    <w:p w:rsidR="00763A5F" w:rsidRPr="00763A5F" w:rsidRDefault="00763A5F" w:rsidP="00763A5F">
      <w:pPr>
        <w:rPr>
          <w:b/>
          <w:color w:val="auto"/>
          <w:lang w:val="es-MX"/>
        </w:rPr>
      </w:pPr>
      <w:r w:rsidRPr="00763A5F">
        <w:rPr>
          <w:b/>
          <w:color w:val="auto"/>
          <w:lang w:val="es"/>
        </w:rPr>
        <w:t>Niveles de rendimiento de ELPAC – Relación con las normas ELD</w:t>
      </w:r>
    </w:p>
    <w:tbl>
      <w:tblPr>
        <w:tblStyle w:val="TableGrid"/>
        <w:tblW w:w="9180" w:type="dxa"/>
        <w:tblInd w:w="-5" w:type="dxa"/>
        <w:tblLook w:val="04A0" w:firstRow="1" w:lastRow="0" w:firstColumn="1" w:lastColumn="0" w:noHBand="0" w:noVBand="1"/>
      </w:tblPr>
      <w:tblGrid>
        <w:gridCol w:w="1804"/>
        <w:gridCol w:w="2156"/>
        <w:gridCol w:w="1323"/>
        <w:gridCol w:w="832"/>
        <w:gridCol w:w="846"/>
        <w:gridCol w:w="2219"/>
      </w:tblGrid>
      <w:tr w:rsidR="00BE3B41" w:rsidTr="00BE3B41">
        <w:tc>
          <w:tcPr>
            <w:tcW w:w="1804"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rsidR="00763A5F" w:rsidRPr="00BE3B41" w:rsidRDefault="00763A5F">
            <w:pPr>
              <w:rPr>
                <w:rFonts w:ascii="Arial" w:hAnsi="Arial" w:cs="Arial"/>
                <w:color w:val="auto"/>
                <w:lang w:val="es-MX"/>
              </w:rPr>
            </w:pPr>
            <w:r w:rsidRPr="00BE3B41">
              <w:rPr>
                <w:color w:val="auto"/>
                <w:lang w:val="es"/>
              </w:rPr>
              <w:t>Niveles ELPAC</w:t>
            </w:r>
          </w:p>
        </w:tc>
        <w:tc>
          <w:tcPr>
            <w:tcW w:w="2156" w:type="dxa"/>
            <w:tcBorders>
              <w:top w:val="single" w:sz="4" w:space="0" w:color="auto"/>
              <w:left w:val="single" w:sz="4" w:space="0" w:color="auto"/>
              <w:bottom w:val="single" w:sz="4" w:space="0" w:color="auto"/>
              <w:right w:val="single" w:sz="4" w:space="0" w:color="auto"/>
            </w:tcBorders>
            <w:shd w:val="clear" w:color="auto" w:fill="DDF0F2" w:themeFill="accent2" w:themeFillTint="33"/>
            <w:hideMark/>
          </w:tcPr>
          <w:p w:rsidR="00763A5F" w:rsidRPr="00BE3B41" w:rsidRDefault="00763A5F">
            <w:pPr>
              <w:jc w:val="center"/>
              <w:rPr>
                <w:rFonts w:ascii="Arial" w:hAnsi="Arial" w:cs="Arial"/>
                <w:color w:val="auto"/>
                <w:lang w:val="es-MX"/>
              </w:rPr>
            </w:pPr>
            <w:r w:rsidRPr="00BE3B41">
              <w:rPr>
                <w:color w:val="auto"/>
                <w:lang w:val="es"/>
              </w:rPr>
              <w:t>Nivel 1</w:t>
            </w:r>
          </w:p>
        </w:tc>
        <w:tc>
          <w:tcPr>
            <w:tcW w:w="1323" w:type="dxa"/>
            <w:tcBorders>
              <w:top w:val="single" w:sz="4" w:space="0" w:color="auto"/>
              <w:left w:val="single" w:sz="4" w:space="0" w:color="auto"/>
              <w:bottom w:val="single" w:sz="4" w:space="0" w:color="auto"/>
              <w:right w:val="single" w:sz="4" w:space="0" w:color="auto"/>
            </w:tcBorders>
            <w:shd w:val="clear" w:color="auto" w:fill="BCE1E5" w:themeFill="accent2" w:themeFillTint="66"/>
            <w:hideMark/>
          </w:tcPr>
          <w:p w:rsidR="00763A5F" w:rsidRPr="00BE3B41" w:rsidRDefault="00763A5F">
            <w:pPr>
              <w:jc w:val="center"/>
              <w:rPr>
                <w:rFonts w:ascii="Arial" w:hAnsi="Arial" w:cs="Arial"/>
                <w:color w:val="auto"/>
                <w:lang w:val="es-MX"/>
              </w:rPr>
            </w:pPr>
            <w:r w:rsidRPr="00BE3B41">
              <w:rPr>
                <w:color w:val="auto"/>
                <w:lang w:val="es"/>
              </w:rPr>
              <w:t>Nivel 2</w:t>
            </w:r>
          </w:p>
        </w:tc>
        <w:tc>
          <w:tcPr>
            <w:tcW w:w="1678" w:type="dxa"/>
            <w:gridSpan w:val="2"/>
            <w:tcBorders>
              <w:top w:val="single" w:sz="4" w:space="0" w:color="auto"/>
              <w:left w:val="single" w:sz="4" w:space="0" w:color="auto"/>
              <w:bottom w:val="single" w:sz="4" w:space="0" w:color="auto"/>
              <w:right w:val="single" w:sz="4" w:space="0" w:color="auto"/>
            </w:tcBorders>
            <w:shd w:val="clear" w:color="auto" w:fill="9AD3D9" w:themeFill="accent2" w:themeFillTint="99"/>
            <w:hideMark/>
          </w:tcPr>
          <w:p w:rsidR="00763A5F" w:rsidRPr="00BE3B41" w:rsidRDefault="00763A5F">
            <w:pPr>
              <w:jc w:val="center"/>
              <w:rPr>
                <w:rFonts w:ascii="Arial" w:hAnsi="Arial" w:cs="Arial"/>
                <w:color w:val="auto"/>
                <w:lang w:val="es-MX"/>
              </w:rPr>
            </w:pPr>
            <w:r w:rsidRPr="00BE3B41">
              <w:rPr>
                <w:color w:val="auto"/>
                <w:lang w:val="es"/>
              </w:rPr>
              <w:t>Nivel 3</w:t>
            </w:r>
          </w:p>
        </w:tc>
        <w:tc>
          <w:tcPr>
            <w:tcW w:w="2219" w:type="dxa"/>
            <w:tcBorders>
              <w:top w:val="single" w:sz="4" w:space="0" w:color="auto"/>
              <w:left w:val="single" w:sz="4" w:space="0" w:color="auto"/>
              <w:bottom w:val="single" w:sz="4" w:space="0" w:color="auto"/>
              <w:right w:val="single" w:sz="4" w:space="0" w:color="auto"/>
            </w:tcBorders>
            <w:shd w:val="clear" w:color="auto" w:fill="398E98" w:themeFill="accent2" w:themeFillShade="BF"/>
            <w:hideMark/>
          </w:tcPr>
          <w:p w:rsidR="00763A5F" w:rsidRPr="00BE3B41" w:rsidRDefault="00763A5F">
            <w:pPr>
              <w:jc w:val="center"/>
              <w:rPr>
                <w:rFonts w:ascii="Arial" w:hAnsi="Arial" w:cs="Arial"/>
                <w:color w:val="auto"/>
                <w:lang w:val="es-MX"/>
              </w:rPr>
            </w:pPr>
            <w:r w:rsidRPr="00BE3B41">
              <w:rPr>
                <w:color w:val="auto"/>
                <w:lang w:val="es"/>
              </w:rPr>
              <w:t>Nivel 4</w:t>
            </w:r>
          </w:p>
        </w:tc>
      </w:tr>
      <w:tr w:rsidR="00763A5F" w:rsidTr="00BE3B41">
        <w:tc>
          <w:tcPr>
            <w:tcW w:w="1804" w:type="dxa"/>
            <w:tcBorders>
              <w:top w:val="single" w:sz="4" w:space="0" w:color="auto"/>
              <w:left w:val="single" w:sz="4" w:space="0" w:color="auto"/>
              <w:bottom w:val="single" w:sz="4" w:space="0" w:color="auto"/>
              <w:right w:val="single" w:sz="4" w:space="0" w:color="auto"/>
            </w:tcBorders>
            <w:shd w:val="clear" w:color="auto" w:fill="E6EEF0" w:themeFill="accent5" w:themeFillTint="33"/>
            <w:hideMark/>
          </w:tcPr>
          <w:p w:rsidR="00763A5F" w:rsidRPr="00BE3B41" w:rsidRDefault="00763A5F">
            <w:pPr>
              <w:rPr>
                <w:rFonts w:ascii="Arial" w:hAnsi="Arial" w:cs="Arial"/>
                <w:color w:val="auto"/>
                <w:lang w:val="es-MX"/>
              </w:rPr>
            </w:pPr>
            <w:r w:rsidRPr="00BE3B41">
              <w:rPr>
                <w:color w:val="auto"/>
                <w:lang w:val="es"/>
              </w:rPr>
              <w:t>Niveles de competencia de estándares ELD</w:t>
            </w:r>
          </w:p>
        </w:tc>
        <w:tc>
          <w:tcPr>
            <w:tcW w:w="2156" w:type="dxa"/>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r w:rsidRPr="00BE3B41">
              <w:rPr>
                <w:color w:val="auto"/>
                <w:lang w:val="es"/>
              </w:rPr>
              <w:t xml:space="preserve">Emergente – requiere un apoyo </w:t>
            </w:r>
            <w:proofErr w:type="spellStart"/>
            <w:r w:rsidRPr="00BE3B41">
              <w:rPr>
                <w:color w:val="auto"/>
                <w:lang w:val="es"/>
              </w:rPr>
              <w:t>linguístico</w:t>
            </w:r>
            <w:proofErr w:type="spellEnd"/>
            <w:r w:rsidRPr="00BE3B41">
              <w:rPr>
                <w:color w:val="auto"/>
                <w:lang w:val="es"/>
              </w:rPr>
              <w:t xml:space="preserve"> sustancial</w:t>
            </w:r>
          </w:p>
        </w:tc>
        <w:tc>
          <w:tcPr>
            <w:tcW w:w="2155" w:type="dxa"/>
            <w:gridSpan w:val="2"/>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r w:rsidRPr="00BE3B41">
              <w:rPr>
                <w:color w:val="auto"/>
                <w:lang w:val="es"/>
              </w:rPr>
              <w:t xml:space="preserve">Ampliación: requiere un apoyo </w:t>
            </w:r>
            <w:proofErr w:type="spellStart"/>
            <w:r w:rsidRPr="00BE3B41">
              <w:rPr>
                <w:color w:val="auto"/>
                <w:lang w:val="es"/>
              </w:rPr>
              <w:t>linguístico</w:t>
            </w:r>
            <w:proofErr w:type="spellEnd"/>
            <w:r w:rsidRPr="00BE3B41">
              <w:rPr>
                <w:color w:val="auto"/>
                <w:lang w:val="es"/>
              </w:rPr>
              <w:t xml:space="preserve"> moderado</w:t>
            </w:r>
          </w:p>
        </w:tc>
        <w:tc>
          <w:tcPr>
            <w:tcW w:w="3065" w:type="dxa"/>
            <w:gridSpan w:val="2"/>
            <w:tcBorders>
              <w:top w:val="single" w:sz="4" w:space="0" w:color="auto"/>
              <w:left w:val="single" w:sz="4" w:space="0" w:color="auto"/>
              <w:bottom w:val="single" w:sz="4" w:space="0" w:color="auto"/>
              <w:right w:val="single" w:sz="4" w:space="0" w:color="auto"/>
            </w:tcBorders>
            <w:hideMark/>
          </w:tcPr>
          <w:p w:rsidR="00763A5F" w:rsidRPr="00BE3B41" w:rsidRDefault="00763A5F">
            <w:pPr>
              <w:rPr>
                <w:rFonts w:ascii="Arial" w:hAnsi="Arial" w:cs="Arial"/>
                <w:color w:val="auto"/>
                <w:lang w:val="es-MX"/>
              </w:rPr>
            </w:pPr>
            <w:proofErr w:type="spellStart"/>
            <w:r w:rsidRPr="00BE3B41">
              <w:rPr>
                <w:color w:val="auto"/>
                <w:lang w:val="es"/>
              </w:rPr>
              <w:t>Bridging</w:t>
            </w:r>
            <w:proofErr w:type="spellEnd"/>
            <w:r w:rsidRPr="00BE3B41">
              <w:rPr>
                <w:color w:val="auto"/>
                <w:lang w:val="es"/>
              </w:rPr>
              <w:t xml:space="preserve"> – requiere un ligero apoyo </w:t>
            </w:r>
            <w:proofErr w:type="spellStart"/>
            <w:r w:rsidRPr="00BE3B41">
              <w:rPr>
                <w:color w:val="auto"/>
                <w:lang w:val="es"/>
              </w:rPr>
              <w:t>linguístico</w:t>
            </w:r>
            <w:proofErr w:type="spellEnd"/>
          </w:p>
        </w:tc>
      </w:tr>
    </w:tbl>
    <w:p w:rsidR="00763A5F" w:rsidRDefault="00763A5F" w:rsidP="00763A5F">
      <w:pPr>
        <w:rPr>
          <w:rFonts w:ascii="Arial" w:eastAsia="Times New Roman" w:hAnsi="Arial" w:cs="Arial"/>
          <w:lang w:val="es-MX"/>
        </w:rPr>
      </w:pPr>
    </w:p>
    <w:p w:rsidR="00763A5F" w:rsidRPr="00763A5F" w:rsidRDefault="00763A5F" w:rsidP="00763A5F">
      <w:pPr>
        <w:rPr>
          <w:b/>
          <w:color w:val="auto"/>
          <w:lang w:val="es-MX"/>
        </w:rPr>
      </w:pPr>
      <w:r w:rsidRPr="00763A5F">
        <w:rPr>
          <w:b/>
          <w:color w:val="auto"/>
          <w:lang w:val="es"/>
        </w:rPr>
        <w:t xml:space="preserve">Niveles de rendimiento </w:t>
      </w:r>
      <w:proofErr w:type="spellStart"/>
      <w:r w:rsidRPr="00763A5F">
        <w:rPr>
          <w:b/>
          <w:color w:val="auto"/>
          <w:lang w:val="es"/>
        </w:rPr>
        <w:t>elPAC</w:t>
      </w:r>
      <w:proofErr w:type="spellEnd"/>
      <w:r w:rsidRPr="00763A5F">
        <w:rPr>
          <w:b/>
          <w:color w:val="auto"/>
          <w:lang w:val="es"/>
        </w:rPr>
        <w:t xml:space="preserve"> – Descriptores</w:t>
      </w:r>
    </w:p>
    <w:tbl>
      <w:tblPr>
        <w:tblStyle w:val="TableGrid"/>
        <w:tblpPr w:leftFromText="180" w:rightFromText="180" w:vertAnchor="text" w:horzAnchor="margin" w:tblpY="1"/>
        <w:tblW w:w="9175" w:type="dxa"/>
        <w:tblLook w:val="04A0" w:firstRow="1" w:lastRow="0" w:firstColumn="1" w:lastColumn="0" w:noHBand="0" w:noVBand="1"/>
      </w:tblPr>
      <w:tblGrid>
        <w:gridCol w:w="2517"/>
        <w:gridCol w:w="6658"/>
      </w:tblGrid>
      <w:tr w:rsidR="00763A5F" w:rsidTr="00BE3B41">
        <w:trPr>
          <w:trHeight w:val="590"/>
        </w:trPr>
        <w:tc>
          <w:tcPr>
            <w:tcW w:w="2517" w:type="dxa"/>
            <w:tcBorders>
              <w:top w:val="single" w:sz="4" w:space="0" w:color="auto"/>
              <w:left w:val="single" w:sz="4" w:space="0" w:color="auto"/>
              <w:bottom w:val="single" w:sz="4" w:space="0" w:color="auto"/>
              <w:right w:val="single" w:sz="4" w:space="0" w:color="auto"/>
            </w:tcBorders>
            <w:shd w:val="clear" w:color="auto" w:fill="265F65" w:themeFill="accent2" w:themeFillShade="80"/>
            <w:vAlign w:val="center"/>
            <w:hideMark/>
          </w:tcPr>
          <w:p w:rsidR="00763A5F" w:rsidRPr="00BE3B41" w:rsidRDefault="00763A5F">
            <w:pPr>
              <w:jc w:val="center"/>
              <w:rPr>
                <w:rFonts w:ascii="Arial" w:hAnsi="Arial" w:cs="Arial"/>
                <w:color w:val="FFFFFF" w:themeColor="background1"/>
                <w:lang w:val="es-MX"/>
              </w:rPr>
            </w:pPr>
            <w:r w:rsidRPr="00BE3B41">
              <w:rPr>
                <w:color w:val="FFFFFF" w:themeColor="background1"/>
                <w:lang w:val="es"/>
              </w:rPr>
              <w:t>Niveles ELPAC</w:t>
            </w:r>
          </w:p>
        </w:tc>
        <w:tc>
          <w:tcPr>
            <w:tcW w:w="6658" w:type="dxa"/>
            <w:tcBorders>
              <w:top w:val="single" w:sz="4" w:space="0" w:color="auto"/>
              <w:left w:val="single" w:sz="4" w:space="0" w:color="auto"/>
              <w:bottom w:val="single" w:sz="4" w:space="0" w:color="auto"/>
              <w:right w:val="single" w:sz="4" w:space="0" w:color="auto"/>
            </w:tcBorders>
            <w:shd w:val="clear" w:color="auto" w:fill="265F65" w:themeFill="accent2" w:themeFillShade="80"/>
            <w:vAlign w:val="center"/>
            <w:hideMark/>
          </w:tcPr>
          <w:p w:rsidR="00763A5F" w:rsidRPr="00BE3B41" w:rsidRDefault="00763A5F">
            <w:pPr>
              <w:rPr>
                <w:rFonts w:ascii="Arial" w:hAnsi="Arial" w:cs="Arial"/>
                <w:color w:val="FFFFFF" w:themeColor="background1"/>
                <w:lang w:val="es-MX"/>
              </w:rPr>
            </w:pPr>
            <w:r w:rsidRPr="00BE3B41">
              <w:rPr>
                <w:color w:val="FFFFFF" w:themeColor="background1"/>
                <w:lang w:val="es"/>
              </w:rPr>
              <w:t>Lo que los estudiantes suelen hacer en cada nivel</w:t>
            </w:r>
          </w:p>
        </w:tc>
      </w:tr>
      <w:tr w:rsidR="00763A5F" w:rsidTr="00BE3B41">
        <w:trPr>
          <w:trHeight w:val="590"/>
        </w:trPr>
        <w:tc>
          <w:tcPr>
            <w:tcW w:w="2517"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jc w:val="center"/>
              <w:rPr>
                <w:rFonts w:ascii="Arial" w:hAnsi="Arial" w:cs="Arial"/>
                <w:color w:val="auto"/>
                <w:lang w:val="es-MX"/>
              </w:rPr>
            </w:pPr>
            <w:r w:rsidRPr="00BE3B41">
              <w:rPr>
                <w:color w:val="auto"/>
                <w:lang w:val="es"/>
              </w:rPr>
              <w:t>Nivel 1Mínimo desarrollado</w:t>
            </w:r>
            <w:r w:rsidRPr="00BE3B41">
              <w:rPr>
                <w:color w:val="auto"/>
                <w:lang w:val="es"/>
              </w:rPr>
              <w:br/>
            </w:r>
          </w:p>
        </w:tc>
        <w:tc>
          <w:tcPr>
            <w:tcW w:w="6658" w:type="dxa"/>
            <w:tcBorders>
              <w:top w:val="single" w:sz="4" w:space="0" w:color="auto"/>
              <w:left w:val="single" w:sz="4" w:space="0" w:color="auto"/>
              <w:bottom w:val="single" w:sz="4" w:space="0" w:color="auto"/>
              <w:right w:val="single" w:sz="4" w:space="0" w:color="auto"/>
            </w:tcBorders>
            <w:shd w:val="clear" w:color="auto" w:fill="DDF0F2" w:themeFill="accent2" w:themeFillTint="33"/>
            <w:vAlign w:val="center"/>
            <w:hideMark/>
          </w:tcPr>
          <w:p w:rsidR="00763A5F" w:rsidRPr="00BE3B41" w:rsidRDefault="00763A5F">
            <w:pPr>
              <w:rPr>
                <w:rFonts w:ascii="Arial" w:hAnsi="Arial" w:cs="Arial"/>
                <w:color w:val="auto"/>
                <w:sz w:val="18"/>
                <w:szCs w:val="18"/>
                <w:lang w:val="es-MX"/>
              </w:rPr>
            </w:pPr>
            <w:r w:rsidRPr="00BE3B41">
              <w:rPr>
                <w:color w:val="auto"/>
                <w:sz w:val="18"/>
                <w:szCs w:val="18"/>
                <w:lang w:val="es"/>
              </w:rPr>
              <w:t>Los estudiantes de este nivel están en una etapa inicial del desarrollo de habilidades de inglés.    - Por lo general, necesitan ayuda sustancial para usar el inglés para aprender cosas nuevas en la escuela</w:t>
            </w:r>
          </w:p>
          <w:p w:rsidR="00763A5F" w:rsidRPr="00BE3B41" w:rsidRDefault="00763A5F">
            <w:pPr>
              <w:rPr>
                <w:rFonts w:ascii="Arial" w:hAnsi="Arial" w:cs="Arial"/>
                <w:color w:val="auto"/>
                <w:sz w:val="18"/>
                <w:szCs w:val="18"/>
                <w:lang w:val="es-MX"/>
              </w:rPr>
            </w:pPr>
            <w:r w:rsidRPr="00BE3B41">
              <w:rPr>
                <w:color w:val="auto"/>
                <w:sz w:val="18"/>
                <w:szCs w:val="18"/>
                <w:lang w:val="es"/>
              </w:rPr>
              <w:t>e interactuar en situaciones sociales.    - Pueden conocer algunas palabras y frases en inglés.</w:t>
            </w:r>
          </w:p>
        </w:tc>
      </w:tr>
      <w:tr w:rsidR="00763A5F" w:rsidTr="00BE3B41">
        <w:trPr>
          <w:trHeight w:val="1146"/>
        </w:trPr>
        <w:tc>
          <w:tcPr>
            <w:tcW w:w="2517"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jc w:val="center"/>
              <w:rPr>
                <w:rFonts w:ascii="Arial" w:hAnsi="Arial" w:cs="Arial"/>
                <w:color w:val="auto"/>
                <w:lang w:val="es-MX"/>
              </w:rPr>
            </w:pPr>
            <w:r w:rsidRPr="00BE3B41">
              <w:rPr>
                <w:color w:val="auto"/>
                <w:lang w:val="es"/>
              </w:rPr>
              <w:t>Nivel 2Algo desarrollado</w:t>
            </w:r>
            <w:r w:rsidRPr="00BE3B41">
              <w:rPr>
                <w:color w:val="auto"/>
                <w:lang w:val="es"/>
              </w:rPr>
              <w:br/>
            </w:r>
          </w:p>
        </w:tc>
        <w:tc>
          <w:tcPr>
            <w:tcW w:w="6658" w:type="dxa"/>
            <w:tcBorders>
              <w:top w:val="single" w:sz="4" w:space="0" w:color="auto"/>
              <w:left w:val="single" w:sz="4" w:space="0" w:color="auto"/>
              <w:bottom w:val="single" w:sz="4" w:space="0" w:color="auto"/>
              <w:right w:val="single" w:sz="4" w:space="0" w:color="auto"/>
            </w:tcBorders>
            <w:shd w:val="clear" w:color="auto" w:fill="BCE1E5" w:themeFill="accent2" w:themeFillTint="66"/>
            <w:vAlign w:val="center"/>
            <w:hideMark/>
          </w:tcPr>
          <w:p w:rsidR="00763A5F" w:rsidRPr="00BE3B41" w:rsidRDefault="00763A5F">
            <w:pPr>
              <w:rPr>
                <w:rFonts w:ascii="Arial" w:hAnsi="Arial" w:cs="Arial"/>
                <w:color w:val="auto"/>
                <w:sz w:val="18"/>
                <w:szCs w:val="18"/>
                <w:lang w:val="es-MX"/>
              </w:rPr>
            </w:pPr>
            <w:r w:rsidRPr="00BE3B41">
              <w:rPr>
                <w:color w:val="auto"/>
                <w:sz w:val="18"/>
                <w:szCs w:val="18"/>
                <w:lang w:val="es"/>
              </w:rPr>
              <w:t>Los estudiantes de este nivel tienen habilidades de inglés algo desarrolladas.    - Por lo general, necesitan ayuda para usar el inglés para aprender cosas nuevas en la escuela y para</w:t>
            </w:r>
          </w:p>
          <w:p w:rsidR="00763A5F" w:rsidRPr="00BE3B41" w:rsidRDefault="00763A5F">
            <w:pPr>
              <w:rPr>
                <w:rFonts w:ascii="Arial" w:hAnsi="Arial" w:cs="Arial"/>
                <w:color w:val="auto"/>
                <w:sz w:val="18"/>
                <w:szCs w:val="18"/>
                <w:lang w:val="es-MX"/>
              </w:rPr>
            </w:pPr>
            <w:r w:rsidRPr="00BE3B41">
              <w:rPr>
                <w:color w:val="auto"/>
                <w:sz w:val="18"/>
                <w:szCs w:val="18"/>
                <w:lang w:val="es"/>
              </w:rPr>
              <w:t>interactuar en situaciones sociales.</w:t>
            </w:r>
          </w:p>
          <w:p w:rsidR="00763A5F" w:rsidRPr="00BE3B41" w:rsidRDefault="00763A5F">
            <w:pPr>
              <w:rPr>
                <w:rFonts w:ascii="Arial" w:hAnsi="Arial" w:cs="Arial"/>
                <w:color w:val="auto"/>
                <w:sz w:val="18"/>
                <w:szCs w:val="18"/>
                <w:lang w:val="es-MX"/>
              </w:rPr>
            </w:pPr>
            <w:r w:rsidRPr="00BE3B41">
              <w:rPr>
                <w:color w:val="auto"/>
                <w:sz w:val="18"/>
                <w:szCs w:val="18"/>
                <w:lang w:val="es"/>
              </w:rPr>
              <w:t>- A menudo pueden usar el inglés para una comunicación simple.</w:t>
            </w:r>
          </w:p>
        </w:tc>
      </w:tr>
      <w:tr w:rsidR="00763A5F" w:rsidTr="00BE3B41">
        <w:trPr>
          <w:trHeight w:val="1160"/>
        </w:trPr>
        <w:tc>
          <w:tcPr>
            <w:tcW w:w="2517"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jc w:val="center"/>
              <w:rPr>
                <w:rFonts w:ascii="Arial" w:hAnsi="Arial" w:cs="Arial"/>
                <w:color w:val="auto"/>
                <w:lang w:val="es-MX"/>
              </w:rPr>
            </w:pPr>
            <w:r w:rsidRPr="00BE3B41">
              <w:rPr>
                <w:color w:val="auto"/>
                <w:lang w:val="es"/>
              </w:rPr>
              <w:t>Nivel 3Moderadamente desarrollado</w:t>
            </w:r>
            <w:r w:rsidRPr="00BE3B41">
              <w:rPr>
                <w:color w:val="auto"/>
                <w:lang w:val="es"/>
              </w:rPr>
              <w:br/>
            </w:r>
          </w:p>
        </w:tc>
        <w:tc>
          <w:tcPr>
            <w:tcW w:w="6658" w:type="dxa"/>
            <w:tcBorders>
              <w:top w:val="single" w:sz="4" w:space="0" w:color="auto"/>
              <w:left w:val="single" w:sz="4" w:space="0" w:color="auto"/>
              <w:bottom w:val="single" w:sz="4" w:space="0" w:color="auto"/>
              <w:right w:val="single" w:sz="4" w:space="0" w:color="auto"/>
            </w:tcBorders>
            <w:shd w:val="clear" w:color="auto" w:fill="9AD3D9" w:themeFill="accent2" w:themeFillTint="99"/>
            <w:vAlign w:val="center"/>
            <w:hideMark/>
          </w:tcPr>
          <w:p w:rsidR="00763A5F" w:rsidRPr="00BE3B41" w:rsidRDefault="00763A5F">
            <w:pPr>
              <w:rPr>
                <w:rFonts w:ascii="Arial" w:hAnsi="Arial" w:cs="Arial"/>
                <w:color w:val="auto"/>
                <w:sz w:val="18"/>
                <w:szCs w:val="18"/>
                <w:lang w:val="es-MX"/>
              </w:rPr>
            </w:pPr>
            <w:r w:rsidRPr="00BE3B41">
              <w:rPr>
                <w:color w:val="auto"/>
                <w:sz w:val="18"/>
                <w:szCs w:val="18"/>
                <w:lang w:val="es"/>
              </w:rPr>
              <w:t>Los estudiantes de este nivel han desarrollado moderadamente las habilidades de inglés.    - A veces pueden usar el inglés para aprender cosas nuevas en la escuela e interactuar en</w:t>
            </w:r>
          </w:p>
          <w:p w:rsidR="00763A5F" w:rsidRPr="00BE3B41" w:rsidRDefault="00763A5F">
            <w:pPr>
              <w:rPr>
                <w:rFonts w:ascii="Arial" w:hAnsi="Arial" w:cs="Arial"/>
                <w:color w:val="auto"/>
                <w:sz w:val="18"/>
                <w:szCs w:val="18"/>
                <w:lang w:val="es-MX"/>
              </w:rPr>
            </w:pPr>
            <w:r w:rsidRPr="00BE3B41">
              <w:rPr>
                <w:color w:val="auto"/>
                <w:sz w:val="18"/>
                <w:szCs w:val="18"/>
                <w:lang w:val="es"/>
              </w:rPr>
              <w:t>situaciones sociales.    - Es posible que necesiten ayuda para usar el inglés para comunicarse en la escuela menos familiar</w:t>
            </w:r>
          </w:p>
          <w:p w:rsidR="00763A5F" w:rsidRPr="00BE3B41" w:rsidRDefault="00763A5F">
            <w:pPr>
              <w:rPr>
                <w:rFonts w:ascii="Arial" w:hAnsi="Arial" w:cs="Arial"/>
                <w:color w:val="auto"/>
                <w:sz w:val="18"/>
                <w:szCs w:val="18"/>
                <w:lang w:val="es-MX"/>
              </w:rPr>
            </w:pPr>
            <w:r w:rsidRPr="00BE3B41">
              <w:rPr>
                <w:color w:val="auto"/>
                <w:sz w:val="18"/>
                <w:szCs w:val="18"/>
                <w:lang w:val="es"/>
              </w:rPr>
              <w:t>temas y en situaciones sociales menos familiares.</w:t>
            </w:r>
          </w:p>
        </w:tc>
      </w:tr>
      <w:tr w:rsidR="00763A5F" w:rsidTr="00BE3B41">
        <w:trPr>
          <w:trHeight w:val="894"/>
        </w:trPr>
        <w:tc>
          <w:tcPr>
            <w:tcW w:w="2517"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BE3B41" w:rsidRDefault="00763A5F">
            <w:pPr>
              <w:jc w:val="center"/>
              <w:rPr>
                <w:rFonts w:ascii="Arial" w:hAnsi="Arial" w:cs="Arial"/>
                <w:color w:val="FFFFFF" w:themeColor="background1"/>
                <w:lang w:val="es-MX"/>
              </w:rPr>
            </w:pPr>
            <w:r w:rsidRPr="00BE3B41">
              <w:rPr>
                <w:color w:val="FFFFFF" w:themeColor="background1"/>
                <w:lang w:val="es"/>
              </w:rPr>
              <w:t>Nivel 4Bien desarrollado</w:t>
            </w:r>
            <w:r w:rsidRPr="00BE3B41">
              <w:rPr>
                <w:color w:val="FFFFFF" w:themeColor="background1"/>
                <w:lang w:val="es"/>
              </w:rPr>
              <w:br/>
            </w:r>
          </w:p>
        </w:tc>
        <w:tc>
          <w:tcPr>
            <w:tcW w:w="6658" w:type="dxa"/>
            <w:tcBorders>
              <w:top w:val="single" w:sz="4" w:space="0" w:color="auto"/>
              <w:left w:val="single" w:sz="4" w:space="0" w:color="auto"/>
              <w:bottom w:val="single" w:sz="4" w:space="0" w:color="auto"/>
              <w:right w:val="single" w:sz="4" w:space="0" w:color="auto"/>
            </w:tcBorders>
            <w:shd w:val="clear" w:color="auto" w:fill="398E98" w:themeFill="accent2" w:themeFillShade="BF"/>
            <w:vAlign w:val="center"/>
            <w:hideMark/>
          </w:tcPr>
          <w:p w:rsidR="00763A5F" w:rsidRPr="00BE3B41" w:rsidRDefault="00763A5F">
            <w:pPr>
              <w:rPr>
                <w:rFonts w:ascii="Arial" w:hAnsi="Arial" w:cs="Arial"/>
                <w:color w:val="FFFFFF" w:themeColor="background1"/>
                <w:sz w:val="18"/>
                <w:szCs w:val="18"/>
                <w:lang w:val="es-MX"/>
              </w:rPr>
            </w:pPr>
            <w:r w:rsidRPr="00BE3B41">
              <w:rPr>
                <w:color w:val="FFFFFF" w:themeColor="background1"/>
                <w:sz w:val="18"/>
                <w:szCs w:val="18"/>
                <w:lang w:val="es"/>
              </w:rPr>
              <w:t>Los estudiantes de este nivel tienen habilidades de inglés bien desarrolladas.    - Por lo general, pueden usar el inglés para aprender cosas nuevas en la escuela e interactuar en</w:t>
            </w:r>
          </w:p>
          <w:p w:rsidR="00763A5F" w:rsidRPr="00BE3B41" w:rsidRDefault="00763A5F">
            <w:pPr>
              <w:rPr>
                <w:rFonts w:ascii="Arial" w:hAnsi="Arial" w:cs="Arial"/>
                <w:color w:val="FFFFFF" w:themeColor="background1"/>
                <w:sz w:val="18"/>
                <w:szCs w:val="18"/>
                <w:lang w:val="es-MX"/>
              </w:rPr>
            </w:pPr>
            <w:r w:rsidRPr="00BE3B41">
              <w:rPr>
                <w:color w:val="FFFFFF" w:themeColor="background1"/>
                <w:sz w:val="18"/>
                <w:szCs w:val="18"/>
                <w:lang w:val="es"/>
              </w:rPr>
              <w:t>situaciones sociales.</w:t>
            </w:r>
          </w:p>
          <w:p w:rsidR="00763A5F" w:rsidRPr="00BE3B41" w:rsidRDefault="00763A5F">
            <w:pPr>
              <w:rPr>
                <w:rFonts w:ascii="Arial" w:hAnsi="Arial" w:cs="Arial"/>
                <w:color w:val="FFFFFF" w:themeColor="background1"/>
                <w:sz w:val="18"/>
                <w:szCs w:val="18"/>
                <w:lang w:val="es-MX"/>
              </w:rPr>
            </w:pPr>
            <w:r w:rsidRPr="00BE3B41">
              <w:rPr>
                <w:color w:val="FFFFFF" w:themeColor="background1"/>
                <w:sz w:val="18"/>
                <w:szCs w:val="18"/>
                <w:lang w:val="es"/>
              </w:rPr>
              <w:t>- Pueden necesitar ayuda de forma ocasional.</w:t>
            </w:r>
          </w:p>
        </w:tc>
      </w:tr>
    </w:tbl>
    <w:p w:rsidR="00763A5F" w:rsidRDefault="00763A5F"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D26A65" w:rsidRDefault="00D26A65" w:rsidP="00F73EFA">
      <w:pPr>
        <w:rPr>
          <w:rStyle w:val="Emphasis"/>
        </w:rPr>
      </w:pPr>
    </w:p>
    <w:p w:rsidR="00225D5D" w:rsidRDefault="00225D5D" w:rsidP="00225D5D">
      <w:pPr>
        <w:pStyle w:val="Heading2"/>
        <w:rPr>
          <w:lang w:val="es-MX"/>
        </w:rPr>
      </w:pPr>
      <w:bookmarkStart w:id="54" w:name="_Toc31115079"/>
      <w:bookmarkStart w:id="55" w:name="_GoBack"/>
      <w:bookmarkEnd w:id="55"/>
      <w:r>
        <w:rPr>
          <w:lang w:val="es"/>
        </w:rPr>
        <w:lastRenderedPageBreak/>
        <w:t>Adquisición del idioma inglés</w:t>
      </w:r>
      <w:bookmarkEnd w:id="54"/>
    </w:p>
    <w:p w:rsidR="00D26A65" w:rsidRPr="00225D5D" w:rsidRDefault="00225D5D" w:rsidP="00D26A65">
      <w:pPr>
        <w:spacing w:before="1"/>
        <w:rPr>
          <w:rStyle w:val="Emphasis"/>
          <w:b/>
        </w:rPr>
      </w:pPr>
      <w:r w:rsidRPr="00225D5D">
        <w:rPr>
          <w:rStyle w:val="Emphasis"/>
          <w:b/>
          <w:lang w:val="es"/>
        </w:rPr>
        <w:t>Tasa esperada de adquisición de idioma inglés</w:t>
      </w:r>
    </w:p>
    <w:tbl>
      <w:tblPr>
        <w:tblW w:w="11505" w:type="dxa"/>
        <w:jc w:val="center"/>
        <w:tblLayout w:type="fixed"/>
        <w:tblCellMar>
          <w:left w:w="0" w:type="dxa"/>
          <w:right w:w="0" w:type="dxa"/>
        </w:tblCellMar>
        <w:tblLook w:val="01E0" w:firstRow="1" w:lastRow="1" w:firstColumn="1" w:lastColumn="1" w:noHBand="0" w:noVBand="0"/>
      </w:tblPr>
      <w:tblGrid>
        <w:gridCol w:w="2446"/>
        <w:gridCol w:w="1729"/>
        <w:gridCol w:w="1729"/>
        <w:gridCol w:w="1729"/>
        <w:gridCol w:w="1709"/>
        <w:gridCol w:w="2163"/>
      </w:tblGrid>
      <w:tr w:rsidR="00D26A65" w:rsidTr="00D26A65">
        <w:trPr>
          <w:trHeight w:hRule="exact" w:val="1080"/>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4"/>
              <w:rPr>
                <w:rFonts w:eastAsia="Arial"/>
                <w:b/>
                <w:bCs/>
              </w:rPr>
            </w:pPr>
          </w:p>
          <w:p w:rsidR="00D26A65" w:rsidRDefault="00D26A65">
            <w:pPr>
              <w:pStyle w:val="TableParagraph"/>
              <w:ind w:left="738" w:right="638" w:hanging="101"/>
              <w:jc w:val="center"/>
              <w:rPr>
                <w:b/>
                <w:spacing w:val="-1"/>
              </w:rPr>
            </w:pPr>
            <w:r>
              <w:rPr>
                <w:b/>
                <w:lang w:val="es"/>
              </w:rPr>
              <w:t>Nivel</w:t>
            </w:r>
            <w:r>
              <w:rPr>
                <w:lang w:val="es"/>
              </w:rPr>
              <w:t xml:space="preserve"> de ELD evaluado</w:t>
            </w:r>
          </w:p>
          <w:p w:rsidR="00D26A65" w:rsidRDefault="00D26A65">
            <w:pPr>
              <w:pStyle w:val="TableParagraph"/>
              <w:ind w:left="738" w:right="638" w:hanging="101"/>
              <w:rPr>
                <w:rFonts w:eastAsia="Arial"/>
              </w:rPr>
            </w:pP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jc w:val="center"/>
              <w:rPr>
                <w:b/>
              </w:rPr>
            </w:pPr>
            <w:r>
              <w:rPr>
                <w:b/>
                <w:lang w:val="es"/>
              </w:rPr>
              <w:t>Mínimamente</w:t>
            </w:r>
          </w:p>
          <w:p w:rsidR="00D26A65" w:rsidRDefault="00D26A65">
            <w:pPr>
              <w:pStyle w:val="TableParagraph"/>
              <w:jc w:val="center"/>
              <w:rPr>
                <w:b/>
              </w:rPr>
            </w:pPr>
            <w:r>
              <w:rPr>
                <w:b/>
                <w:lang w:val="es"/>
              </w:rPr>
              <w:t>Desarrollado</w:t>
            </w:r>
          </w:p>
          <w:p w:rsidR="00D26A65" w:rsidRDefault="00D26A65">
            <w:pPr>
              <w:pStyle w:val="TableParagraph"/>
              <w:jc w:val="center"/>
              <w:rPr>
                <w:rFonts w:eastAsia="Arial"/>
              </w:rPr>
            </w:pPr>
            <w:r>
              <w:rPr>
                <w:b/>
                <w:lang w:val="es"/>
              </w:rPr>
              <w:t>Nivel 1</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ind w:right="144"/>
              <w:jc w:val="center"/>
              <w:rPr>
                <w:b/>
              </w:rPr>
            </w:pPr>
            <w:r>
              <w:rPr>
                <w:b/>
                <w:lang w:val="es"/>
              </w:rPr>
              <w:t>Algo</w:t>
            </w:r>
          </w:p>
          <w:p w:rsidR="00D26A65" w:rsidRDefault="00D26A65">
            <w:pPr>
              <w:pStyle w:val="TableParagraph"/>
              <w:ind w:right="144"/>
              <w:jc w:val="center"/>
              <w:rPr>
                <w:b/>
              </w:rPr>
            </w:pPr>
            <w:r>
              <w:rPr>
                <w:b/>
                <w:lang w:val="es"/>
              </w:rPr>
              <w:t>Desarrollado</w:t>
            </w:r>
          </w:p>
          <w:p w:rsidR="00D26A65" w:rsidRDefault="00D26A65">
            <w:pPr>
              <w:pStyle w:val="TableParagraph"/>
              <w:ind w:right="144"/>
              <w:jc w:val="center"/>
              <w:rPr>
                <w:rFonts w:eastAsia="Arial"/>
              </w:rPr>
            </w:pPr>
            <w:r>
              <w:rPr>
                <w:b/>
                <w:lang w:val="es"/>
              </w:rPr>
              <w:t>Nivel 2</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jc w:val="center"/>
              <w:rPr>
                <w:rFonts w:eastAsia="Arial"/>
                <w:b/>
                <w:bCs/>
              </w:rPr>
            </w:pPr>
            <w:r>
              <w:rPr>
                <w:b/>
                <w:bCs/>
                <w:lang w:val="es"/>
              </w:rPr>
              <w:t>Moderado</w:t>
            </w:r>
          </w:p>
          <w:p w:rsidR="00D26A65" w:rsidRDefault="00D26A65">
            <w:pPr>
              <w:pStyle w:val="TableParagraph"/>
              <w:jc w:val="center"/>
              <w:rPr>
                <w:rFonts w:eastAsia="Arial"/>
                <w:b/>
                <w:bCs/>
              </w:rPr>
            </w:pPr>
            <w:r>
              <w:rPr>
                <w:b/>
                <w:bCs/>
                <w:lang w:val="es"/>
              </w:rPr>
              <w:t>Desarrollado</w:t>
            </w:r>
          </w:p>
          <w:p w:rsidR="00D26A65" w:rsidRDefault="00D26A65">
            <w:pPr>
              <w:pStyle w:val="TableParagraph"/>
              <w:jc w:val="center"/>
              <w:rPr>
                <w:rFonts w:eastAsia="Arial"/>
              </w:rPr>
            </w:pPr>
            <w:r>
              <w:rPr>
                <w:b/>
                <w:bCs/>
                <w:lang w:val="es"/>
              </w:rPr>
              <w:t>Nivel 3</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ind w:right="284"/>
              <w:jc w:val="center"/>
              <w:rPr>
                <w:b/>
              </w:rPr>
            </w:pPr>
            <w:r>
              <w:rPr>
                <w:b/>
                <w:lang w:val="es"/>
              </w:rPr>
              <w:t>Bien</w:t>
            </w:r>
          </w:p>
          <w:p w:rsidR="00D26A65" w:rsidRDefault="00D26A65">
            <w:pPr>
              <w:pStyle w:val="TableParagraph"/>
              <w:ind w:right="284"/>
              <w:jc w:val="center"/>
              <w:rPr>
                <w:b/>
              </w:rPr>
            </w:pPr>
            <w:r>
              <w:rPr>
                <w:b/>
                <w:lang w:val="es"/>
              </w:rPr>
              <w:t>Desarrollado</w:t>
            </w:r>
          </w:p>
          <w:p w:rsidR="00D26A65" w:rsidRDefault="00D26A65">
            <w:pPr>
              <w:pStyle w:val="TableParagraph"/>
              <w:ind w:right="284"/>
              <w:jc w:val="center"/>
              <w:rPr>
                <w:b/>
              </w:rPr>
            </w:pPr>
            <w:r>
              <w:rPr>
                <w:b/>
                <w:lang w:val="es"/>
              </w:rPr>
              <w:t>Nivel 4</w:t>
            </w:r>
          </w:p>
        </w:tc>
        <w:tc>
          <w:tcPr>
            <w:tcW w:w="2162"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4"/>
              <w:rPr>
                <w:rFonts w:eastAsia="Arial"/>
                <w:b/>
                <w:bCs/>
                <w:sz w:val="19"/>
                <w:szCs w:val="19"/>
              </w:rPr>
            </w:pPr>
          </w:p>
          <w:p w:rsidR="00D26A65" w:rsidRDefault="00D26A65">
            <w:pPr>
              <w:pStyle w:val="TableParagraph"/>
              <w:ind w:left="249" w:right="247" w:firstLine="81"/>
              <w:rPr>
                <w:rFonts w:eastAsia="Arial"/>
              </w:rPr>
            </w:pPr>
            <w:r>
              <w:rPr>
                <w:b/>
                <w:lang w:val="es"/>
              </w:rPr>
              <w:t>1o</w:t>
            </w:r>
            <w:r>
              <w:rPr>
                <w:lang w:val="es"/>
              </w:rPr>
              <w:t xml:space="preserve"> </w:t>
            </w:r>
            <w:r>
              <w:rPr>
                <w:b/>
                <w:lang w:val="es"/>
              </w:rPr>
              <w:t xml:space="preserve"> año</w:t>
            </w:r>
            <w:r>
              <w:rPr>
                <w:lang w:val="es"/>
              </w:rPr>
              <w:t xml:space="preserve"> </w:t>
            </w:r>
            <w:r>
              <w:rPr>
                <w:b/>
                <w:lang w:val="es"/>
              </w:rPr>
              <w:t xml:space="preserve"> después</w:t>
            </w:r>
            <w:r>
              <w:rPr>
                <w:lang w:val="es"/>
              </w:rPr>
              <w:t xml:space="preserve"> de la</w:t>
            </w:r>
            <w:r>
              <w:rPr>
                <w:b/>
                <w:lang w:val="es"/>
              </w:rPr>
              <w:t xml:space="preserve"> </w:t>
            </w:r>
            <w:proofErr w:type="spellStart"/>
            <w:r>
              <w:rPr>
                <w:b/>
                <w:lang w:val="es"/>
              </w:rPr>
              <w:t>redesignación</w:t>
            </w:r>
            <w:proofErr w:type="spellEnd"/>
          </w:p>
        </w:tc>
      </w:tr>
      <w:tr w:rsidR="00D26A65" w:rsidTr="00AF0668">
        <w:trPr>
          <w:trHeight w:hRule="exact" w:val="398"/>
          <w:jc w:val="center"/>
        </w:trPr>
        <w:tc>
          <w:tcPr>
            <w:tcW w:w="2446"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171" w:right="169"/>
              <w:jc w:val="center"/>
              <w:rPr>
                <w:rFonts w:eastAsia="Arial"/>
              </w:rPr>
            </w:pPr>
            <w:r>
              <w:rPr>
                <w:b/>
                <w:bCs/>
                <w:lang w:val="es"/>
              </w:rPr>
              <w:t>Cronología basada en</w:t>
            </w:r>
            <w:r>
              <w:rPr>
                <w:lang w:val="es"/>
              </w:rPr>
              <w:t xml:space="preserve"> </w:t>
            </w:r>
            <w:r>
              <w:rPr>
                <w:b/>
                <w:bCs/>
                <w:lang w:val="es"/>
              </w:rPr>
              <w:t xml:space="preserve"> </w:t>
            </w:r>
            <w:r>
              <w:rPr>
                <w:lang w:val="es"/>
              </w:rPr>
              <w:t xml:space="preserve"> la</w:t>
            </w:r>
          </w:p>
          <w:p w:rsidR="00D26A65" w:rsidRDefault="00D26A65">
            <w:pPr>
              <w:pStyle w:val="TableParagraph"/>
              <w:ind w:right="1"/>
              <w:jc w:val="center"/>
              <w:rPr>
                <w:rFonts w:eastAsia="Arial"/>
              </w:rPr>
            </w:pPr>
            <w:r>
              <w:rPr>
                <w:b/>
                <w:lang w:val="es"/>
              </w:rPr>
              <w:t>olmo</w:t>
            </w:r>
          </w:p>
          <w:p w:rsidR="00D26A65" w:rsidRDefault="00D26A65">
            <w:pPr>
              <w:pStyle w:val="TableParagraph"/>
              <w:ind w:left="443" w:right="439"/>
              <w:jc w:val="center"/>
              <w:rPr>
                <w:rFonts w:eastAsia="Arial"/>
              </w:rPr>
            </w:pPr>
            <w:r>
              <w:rPr>
                <w:b/>
                <w:lang w:val="es"/>
              </w:rPr>
              <w:t>Nivel al entrar en el Distrito</w:t>
            </w: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lang w:val="es"/>
              </w:rPr>
              <w:t>1o</w:t>
            </w:r>
            <w:r>
              <w:rPr>
                <w:lang w:val="es"/>
              </w:rPr>
              <w:t xml:space="preserve"> </w:t>
            </w:r>
            <w:r>
              <w:rPr>
                <w:b/>
                <w:lang w:val="es"/>
              </w:rPr>
              <w:t xml:space="preserve"> Año</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lang w:val="es"/>
              </w:rPr>
              <w:t>2o</w:t>
            </w:r>
            <w:r>
              <w:rPr>
                <w:lang w:val="es"/>
              </w:rPr>
              <w:t xml:space="preserve"> </w:t>
            </w:r>
            <w:r>
              <w:rPr>
                <w:b/>
                <w:lang w:val="es"/>
              </w:rPr>
              <w:t xml:space="preserve"> año</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18"/>
              <w:rPr>
                <w:rFonts w:eastAsia="Arial"/>
              </w:rPr>
            </w:pPr>
            <w:r>
              <w:rPr>
                <w:b/>
                <w:lang w:val="es"/>
              </w:rPr>
              <w:t>3er</w:t>
            </w:r>
            <w:r>
              <w:rPr>
                <w:lang w:val="es"/>
              </w:rPr>
              <w:t xml:space="preserve"> </w:t>
            </w:r>
            <w:r>
              <w:rPr>
                <w:b/>
                <w:lang w:val="es"/>
              </w:rPr>
              <w:t xml:space="preserve"> año</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24"/>
              <w:rPr>
                <w:rFonts w:eastAsia="Arial"/>
              </w:rPr>
            </w:pPr>
            <w:r>
              <w:rPr>
                <w:b/>
                <w:lang w:val="es"/>
              </w:rPr>
              <w:t>4o</w:t>
            </w:r>
            <w:r>
              <w:rPr>
                <w:lang w:val="es"/>
              </w:rPr>
              <w:t xml:space="preserve"> </w:t>
            </w:r>
            <w:r>
              <w:rPr>
                <w:b/>
                <w:lang w:val="es"/>
              </w:rPr>
              <w:t xml:space="preserve"> Año</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lang w:val="es"/>
              </w:rPr>
              <w:t>5o</w:t>
            </w:r>
            <w:r>
              <w:rPr>
                <w:lang w:val="es"/>
              </w:rPr>
              <w:t xml:space="preserve"> </w:t>
            </w:r>
            <w:r>
              <w:rPr>
                <w:b/>
                <w:lang w:val="es"/>
              </w:rPr>
              <w:t xml:space="preserve"> Año</w:t>
            </w:r>
          </w:p>
        </w:tc>
      </w:tr>
      <w:tr w:rsidR="00D26A65" w:rsidTr="00AF0668">
        <w:trPr>
          <w:trHeight w:hRule="exact" w:val="397"/>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sz w:val="20"/>
                <w:szCs w:val="20"/>
              </w:rPr>
            </w:pPr>
          </w:p>
          <w:p w:rsidR="00D26A65" w:rsidRDefault="00D26A65">
            <w:pPr>
              <w:pStyle w:val="TableParagraph"/>
              <w:rPr>
                <w:rFonts w:eastAsia="Arial"/>
                <w:b/>
                <w:bCs/>
                <w:sz w:val="20"/>
                <w:szCs w:val="20"/>
              </w:rPr>
            </w:pPr>
          </w:p>
          <w:p w:rsidR="00D26A65" w:rsidRDefault="00D26A65">
            <w:pPr>
              <w:pStyle w:val="TableParagraph"/>
              <w:spacing w:before="2"/>
              <w:rPr>
                <w:rFonts w:eastAsia="Arial"/>
                <w:b/>
                <w:bCs/>
                <w:sz w:val="12"/>
                <w:szCs w:val="12"/>
              </w:rPr>
            </w:pPr>
          </w:p>
          <w:p w:rsidR="00D26A65" w:rsidRDefault="00D26A65">
            <w:pPr>
              <w:pStyle w:val="TableParagraph"/>
              <w:spacing w:line="390" w:lineRule="exact"/>
              <w:ind w:left="357"/>
              <w:rPr>
                <w:rFonts w:eastAsia="Arial"/>
                <w:sz w:val="20"/>
                <w:szCs w:val="20"/>
              </w:rPr>
            </w:pPr>
            <w:r>
              <w:rPr>
                <w:noProof/>
              </w:rPr>
              <mc:AlternateContent>
                <mc:Choice Requires="wpg">
                  <w:drawing>
                    <wp:inline distT="0" distB="0" distL="0" distR="0">
                      <wp:extent cx="685800" cy="247650"/>
                      <wp:effectExtent l="0" t="9525" r="0" b="952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46" name="Group 60"/>
                              <wpg:cNvGrpSpPr>
                                <a:grpSpLocks/>
                              </wpg:cNvGrpSpPr>
                              <wpg:grpSpPr bwMode="auto">
                                <a:xfrm>
                                  <a:off x="0" y="0"/>
                                  <a:ext cx="1080" cy="390"/>
                                  <a:chOff x="0" y="0"/>
                                  <a:chExt cx="1080" cy="390"/>
                                </a:xfrm>
                              </wpg:grpSpPr>
                              <wps:wsp>
                                <wps:cNvPr id="47" name="Freeform 63"/>
                                <wps:cNvSpPr>
                                  <a:spLocks/>
                                </wps:cNvSpPr>
                                <wps:spPr bwMode="auto">
                                  <a:xfrm>
                                    <a:off x="0" y="0"/>
                                    <a:ext cx="1080" cy="390"/>
                                  </a:xfrm>
                                  <a:custGeom>
                                    <a:avLst/>
                                    <a:gdLst>
                                      <a:gd name="T0" fmla="*/ 755 w 1080"/>
                                      <a:gd name="T1" fmla="*/ 260 h 390"/>
                                      <a:gd name="T2" fmla="*/ 755 w 1080"/>
                                      <a:gd name="T3" fmla="*/ 131 h 390"/>
                                      <a:gd name="T4" fmla="*/ 0 w 1080"/>
                                      <a:gd name="T5" fmla="*/ 131 h 390"/>
                                      <a:gd name="T6" fmla="*/ 0 w 1080"/>
                                      <a:gd name="T7" fmla="*/ 260 h 390"/>
                                      <a:gd name="T8" fmla="*/ 755 w 1080"/>
                                      <a:gd name="T9" fmla="*/ 260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60"/>
                                        </a:moveTo>
                                        <a:lnTo>
                                          <a:pt x="755" y="131"/>
                                        </a:lnTo>
                                        <a:lnTo>
                                          <a:pt x="0" y="131"/>
                                        </a:lnTo>
                                        <a:lnTo>
                                          <a:pt x="0" y="260"/>
                                        </a:lnTo>
                                        <a:lnTo>
                                          <a:pt x="755" y="26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62"/>
                                <wps:cNvSpPr>
                                  <a:spLocks/>
                                </wps:cNvSpPr>
                                <wps:spPr bwMode="auto">
                                  <a:xfrm>
                                    <a:off x="0" y="0"/>
                                    <a:ext cx="1080" cy="390"/>
                                  </a:xfrm>
                                  <a:custGeom>
                                    <a:avLst/>
                                    <a:gdLst>
                                      <a:gd name="T0" fmla="*/ 1080 w 1080"/>
                                      <a:gd name="T1" fmla="*/ 196 h 390"/>
                                      <a:gd name="T2" fmla="*/ 690 w 1080"/>
                                      <a:gd name="T3" fmla="*/ 0 h 390"/>
                                      <a:gd name="T4" fmla="*/ 690 w 1080"/>
                                      <a:gd name="T5" fmla="*/ 131 h 390"/>
                                      <a:gd name="T6" fmla="*/ 755 w 1080"/>
                                      <a:gd name="T7" fmla="*/ 131 h 390"/>
                                      <a:gd name="T8" fmla="*/ 755 w 1080"/>
                                      <a:gd name="T9" fmla="*/ 358 h 390"/>
                                      <a:gd name="T10" fmla="*/ 1080 w 1080"/>
                                      <a:gd name="T11" fmla="*/ 196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6"/>
                                        </a:moveTo>
                                        <a:lnTo>
                                          <a:pt x="690" y="0"/>
                                        </a:lnTo>
                                        <a:lnTo>
                                          <a:pt x="690" y="131"/>
                                        </a:lnTo>
                                        <a:lnTo>
                                          <a:pt x="755" y="131"/>
                                        </a:lnTo>
                                        <a:lnTo>
                                          <a:pt x="755" y="358"/>
                                        </a:lnTo>
                                        <a:lnTo>
                                          <a:pt x="1080" y="196"/>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61"/>
                                <wps:cNvSpPr>
                                  <a:spLocks/>
                                </wps:cNvSpPr>
                                <wps:spPr bwMode="auto">
                                  <a:xfrm>
                                    <a:off x="0" y="0"/>
                                    <a:ext cx="1080" cy="390"/>
                                  </a:xfrm>
                                  <a:custGeom>
                                    <a:avLst/>
                                    <a:gdLst>
                                      <a:gd name="T0" fmla="*/ 755 w 1080"/>
                                      <a:gd name="T1" fmla="*/ 358 h 390"/>
                                      <a:gd name="T2" fmla="*/ 755 w 1080"/>
                                      <a:gd name="T3" fmla="*/ 260 h 390"/>
                                      <a:gd name="T4" fmla="*/ 690 w 1080"/>
                                      <a:gd name="T5" fmla="*/ 260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60"/>
                                        </a:lnTo>
                                        <a:lnTo>
                                          <a:pt x="690" y="260"/>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45" style="width:54pt;height:19.5pt;mso-position-horizontal-relative:char;mso-position-vertical-relative:line" coordsize="1080,390" o:spid="_x0000_s1026" w14:anchorId="533E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L6ZgUAABkcAAAOAAAAZHJzL2Uyb0RvYy54bWzsWX9vozYY/n/SvoPFn5NaIAESUNPT7nqp&#10;JnW7k673ARwwAQ0ws0nTbtp332sbE5MEkvau0k5qKwWIH16/v+znCVy9eywL9EAYz2m1sNxLx0Kk&#10;immSV+uF9fV+eTG3EG9wleCCVmRhPRFuvbv++aerbR2RCc1okRCGwEjFo229sLKmqSPb5nFGSswv&#10;aU0qGEwpK3EDl2xtJwxvwXpZ2BPHCewtZUnNaEw4h29v1KB1Le2nKYmbT2nKSYOKhQW+NfKTyc+V&#10;+LSvr3C0ZrjO8rh1A7/AixLnFUzambrBDUYblh+YKvOYUU7T5jKmpU3TNI+JjAGicZ29aG4Z3dQy&#10;lnW0XdddmiC1e3l6sdn4j4fPDOXJwvJ8C1W4hBrJaRFcQ3K29ToCzC2rv9SfmYoQTu9o/CeHYXt/&#10;XFyvFRittr/TBOzhTUNlch5TVgoTEDZ6lDV46mpAHhsUw5fB3J87UKkYhibeLPDbGsUZFPLgrjj7&#10;2N7nOvP2rmkob7FxpOaTPrY+qYDkRRebjj/oxx9IK/vxiQq/avwHceDo+4UOa4zv2oh/Wxt9yXBN&#10;ZHdy0SI6jTOdxiUjRCxcFExVJ0mYbiNu9pAxsq15xKHVXtY9B9nrugDSuOHNLaGyA/HDHW/U2k/g&#10;TPZ10rb/PfRRWhawDfxio5nvoy2SZlu4RrkGahI4KENt40GLdKYmBmjY1NRAuVP3uCnPADkDPsES&#10;7jwfNAR93oGGDEERO8xgcLC1d6Dh4EIDNWjKNXPuoMCBPxT4/jRod+guo66Z93GkmfxxpFmAcWS/&#10;Cnt+QrOtdTvhTHdY/Fi1LQZnCAtivId4Rc/VlIstTXQcbHf3rggWjABOjBpwtweHwARcLquj8EkP&#10;Dj4LuNzPj8KnPTj0h4DPBp3xenDoAgEPTbiapY2aAQnv0y+zENDvShW3xo1IlkwInKItCAm5m2cL&#10;S6wpMVDSB3JPJaQRKYN+k/NCR7UT7xBFdQwJ66FF6nF9rKVFVYPzULtZtQ19VLYOvdPjcUE5UVUW&#10;Yctyd/GLtBmbFKdFnizzohBhc7ZefSgYesCgZMJA/Lfh9GCF7JyKitvUNOoboNc2xYJopTL5J3Qn&#10;nvN+El4sg/nswlt6/kU4c+YXjhu+DwPHC72b5b8i+64XZXmSkOour4hWSa53Hn20ek3pG6mTRIFD&#10;f+LLwva87wUp9gBQAiqKHgxkUZXA9zjKCE4+tucNzgt1bvc9lkmGsPVRJgJUgSIaoQN4tKLJE5AO&#10;o0ohgqKFk4yyvy20BXW4sPhfG8yIhYrfKuDN0PU8aJhGXnj+bAIXzBxZmSO4isHUwmosWP7i9EOj&#10;JOimZvk6g5nU+q7oryCV0lwwk/RPedVeAHUrX1+fw2FNKym44/CJKITIFFD9D8bhYjMZIEyTTNww&#10;OM68Jo8E4ZCpPoccVQMmeQwbejaJD3OvSeODeuD5ND7158cz1aPxsbSflXfXTPw4LfeTv0fLpiBz&#10;zRqM2zTrMI7sK6qx2c2CHNiE7f9c+dAn+JPyoU/wJ+VDn+BPyge1kWstc1I+BCflQ0/6zHpw0WFC&#10;boAMVMQgtdLr6w0lSGBm2CXamYcEB6xs6aOmLk39+qgkgkadEhxaSpyLg7XZ+qfn00c175FANOBN&#10;m1TA9m/a5P+tTeD35L42kXvBj6lNhrnbpMhBwjUZctiUyY6DP8FNYjxPnAyaMvlw2JTJhfAz77ii&#10;eC1xckC+PZFg5n4caRZgHGkWYRxpVuIA+QyR8PaM4fs8Y9hR6hDla5I+9VxAk/65uN2jbM3R+th/&#10;zrDzUI+/cfkbl3/Lc4bdSxP59EG+f5LPT9p3ZeIFl3ktUbs3etf/AQAA//8DAFBLAwQUAAYACAAA&#10;ACEACKNS9NsAAAAEAQAADwAAAGRycy9kb3ducmV2LnhtbEyPQWvCQBCF74X+h2UK3upuKi02zUZE&#10;Wk8iVAultzE7JsHsbMiuSfz3Xb20lwePN7z3TbYYbSN66nztWEMyVSCIC2dqLjV87T8e5yB8QDbY&#10;OCYNF/KwyO/vMkyNG/iT+l0oRSxhn6KGKoQ2ldIXFVn0U9cSx+zoOosh2q6UpsMhlttGPin1Ii3W&#10;HBcqbGlVUXHana2G9YDDcpa895vTcXX52T9vvzcJaT15GJdvIAKN4e8YrvgRHfLIdHBnNl40GuIj&#10;4abXTM2jPWiYvSqQeSb/w+e/AAAA//8DAFBLAQItABQABgAIAAAAIQC2gziS/gAAAOEBAAATAAAA&#10;AAAAAAAAAAAAAAAAAABbQ29udGVudF9UeXBlc10ueG1sUEsBAi0AFAAGAAgAAAAhADj9If/WAAAA&#10;lAEAAAsAAAAAAAAAAAAAAAAALwEAAF9yZWxzLy5yZWxzUEsBAi0AFAAGAAgAAAAhAKfXkvpmBQAA&#10;GRwAAA4AAAAAAAAAAAAAAAAALgIAAGRycy9lMm9Eb2MueG1sUEsBAi0AFAAGAAgAAAAhAAijUvTb&#10;AAAABAEAAA8AAAAAAAAAAAAAAAAAwAcAAGRycy9kb3ducmV2LnhtbFBLBQYAAAAABAAEAPMAAADI&#10;CAAAAAA=&#10;">
                      <v:group id="Group 60" style="position:absolute;width:1080;height:390" coordsize="1080,3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63" style="position:absolute;width:1080;height:390;visibility:visible;mso-wrap-style:square;v-text-anchor:top" coordsize="1080,390" o:spid="_x0000_s1028" fillcolor="#969696" stroked="f" path="m755,260r,-129l,131,,260r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acHxQAAANsAAAAPAAAAZHJzL2Rvd25yZXYueG1sRI9ba8JA&#10;FITfBf/DcoS+SLOxSC9pVhGtRdCXRvt+yJ5cavZsyG419de7QsHHYWa+YdJ5bxpxos7VlhVMohgE&#10;cW51zaWCw379+ArCeWSNjWVS8EcO5rPhIMVE2zN/0SnzpQgQdgkqqLxvEyldXpFBF9mWOHiF7Qz6&#10;ILtS6g7PAW4a+RTHz9JgzWGhwpaWFeXH7NcouEw+Y1+Mv+lttfswSKvl+GebKfUw6hfvIDz1/h7+&#10;b2+0gukL3L6EHyBnVwAAAP//AwBQSwECLQAUAAYACAAAACEA2+H2y+4AAACFAQAAEwAAAAAAAAAA&#10;AAAAAAAAAAAAW0NvbnRlbnRfVHlwZXNdLnhtbFBLAQItABQABgAIAAAAIQBa9CxbvwAAABUBAAAL&#10;AAAAAAAAAAAAAAAAAB8BAABfcmVscy8ucmVsc1BLAQItABQABgAIAAAAIQBN8acHxQAAANsAAAAP&#10;AAAAAAAAAAAAAAAAAAcCAABkcnMvZG93bnJldi54bWxQSwUGAAAAAAMAAwC3AAAA+QIAAAAA&#10;">
                          <v:path arrowok="t" o:connecttype="custom" o:connectlocs="755,260;755,131;0,131;0,260;755,260" o:connectangles="0,0,0,0,0"/>
                        </v:shape>
                        <v:shape id="Freeform 62" style="position:absolute;width:1080;height:390;visibility:visible;mso-wrap-style:square;v-text-anchor:top" coordsize="1080,390" o:spid="_x0000_s1029" fillcolor="#969696" stroked="f" path="m1080,196l690,r,131l755,131r,227l1080,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N1wQAAANsAAAAPAAAAZHJzL2Rvd25yZXYueG1sRE/Pa8Iw&#10;FL4P/B/CE7zITB0yXDUtotsQ5sW63R/Ns602LyWJWv3rl8Ngx4/v9zLvTSuu5HxjWcF0koAgLq1u&#10;uFLwffh4noPwAVlja5kU3MlDng2elphqe+M9XYtQiRjCPkUFdQhdKqUvazLoJ7YjjtzROoMhQldJ&#10;7fAWw00rX5LkVRpsODbU2NG6pvJcXIyCx/QzCcfxD71tdu8GabMen74KpUbDfrUAEagP/+I/91Yr&#10;mMWx8Uv8ATL7BQAA//8DAFBLAQItABQABgAIAAAAIQDb4fbL7gAAAIUBAAATAAAAAAAAAAAAAAAA&#10;AAAAAABbQ29udGVudF9UeXBlc10ueG1sUEsBAi0AFAAGAAgAAAAhAFr0LFu/AAAAFQEAAAsAAAAA&#10;AAAAAAAAAAAAHwEAAF9yZWxzLy5yZWxzUEsBAi0AFAAGAAgAAAAhADxuM3XBAAAA2wAAAA8AAAAA&#10;AAAAAAAAAAAABwIAAGRycy9kb3ducmV2LnhtbFBLBQYAAAAAAwADALcAAAD1AgAAAAA=&#10;">
                          <v:path arrowok="t" o:connecttype="custom" o:connectlocs="1080,196;690,0;690,131;755,131;755,358;1080,196" o:connectangles="0,0,0,0,0,0"/>
                        </v:shape>
                        <v:shape id="Freeform 61" style="position:absolute;width:1080;height:390;visibility:visible;mso-wrap-style:square;v-text-anchor:top" coordsize="1080,390" o:spid="_x0000_s1030" fillcolor="#969696" stroked="f" path="m755,358r,-98l690,260r,130l755,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buwwAAANsAAAAPAAAAZHJzL2Rvd25yZXYueG1sRI9Pi8Iw&#10;FMTvC36H8AQvoqmyiFajiH8WYfeyVe+P5tlWm5fSRK1+erMg7HGYmd8ws0VjSnGj2hWWFQz6EQji&#10;1OqCMwWH/bY3BuE8ssbSMil4kIPFvPUxw1jbO//SLfGZCBB2MSrIva9iKV2ak0HXtxVx8E62NuiD&#10;rDOpa7wHuCnlMIpG0mDBYSHHilY5pZfkahQ8B1+RP3WPNFn/bAzSetU9fydKddrNcgrCU+P/w+/2&#10;Tiv4nMDfl/AD5PwFAAD//wMAUEsBAi0AFAAGAAgAAAAhANvh9svuAAAAhQEAABMAAAAAAAAAAAAA&#10;AAAAAAAAAFtDb250ZW50X1R5cGVzXS54bWxQSwECLQAUAAYACAAAACEAWvQsW78AAAAVAQAACwAA&#10;AAAAAAAAAAAAAAAfAQAAX3JlbHMvLnJlbHNQSwECLQAUAAYACAAAACEAUyKW7sMAAADbAAAADwAA&#10;AAAAAAAAAAAAAAAHAgAAZHJzL2Rvd25yZXYueG1sUEsFBgAAAAADAAMAtwAAAPcCAAAAAA==&#10;">
                          <v:path arrowok="t" o:connecttype="custom" o:connectlocs="755,358;755,260;690,260;690,390;755,358" o:connectangles="0,0,0,0,0"/>
                        </v:shape>
                      </v:group>
                      <w10:anchorlock/>
                    </v:group>
                  </w:pict>
                </mc:Fallback>
              </mc:AlternateContent>
            </w:r>
          </w:p>
          <w:p w:rsidR="00D26A65" w:rsidRDefault="00D26A65">
            <w:pPr>
              <w:pStyle w:val="TableParagraph"/>
              <w:rPr>
                <w:rFonts w:eastAsia="Arial"/>
                <w:b/>
                <w:bCs/>
                <w:sz w:val="20"/>
                <w:szCs w:val="20"/>
              </w:rPr>
            </w:pPr>
          </w:p>
          <w:p w:rsidR="00D26A65" w:rsidRDefault="00D26A65">
            <w:pPr>
              <w:pStyle w:val="TableParagraph"/>
              <w:rPr>
                <w:rFonts w:eastAsia="Arial"/>
                <w:b/>
                <w:bCs/>
                <w:sz w:val="20"/>
                <w:szCs w:val="20"/>
              </w:rPr>
            </w:pP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lang w:val="es"/>
              </w:rPr>
              <w:t>1o</w:t>
            </w:r>
            <w:r>
              <w:rPr>
                <w:lang w:val="es"/>
              </w:rPr>
              <w:t xml:space="preserve"> </w:t>
            </w:r>
            <w:r>
              <w:rPr>
                <w:b/>
                <w:lang w:val="es"/>
              </w:rPr>
              <w:t xml:space="preserve"> Año</w:t>
            </w:r>
          </w:p>
        </w:tc>
        <w:tc>
          <w:tcPr>
            <w:tcW w:w="172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lang w:val="es"/>
              </w:rPr>
              <w:t>2o</w:t>
            </w:r>
            <w:r>
              <w:rPr>
                <w:lang w:val="es"/>
              </w:rPr>
              <w:t xml:space="preserve"> </w:t>
            </w:r>
            <w:r>
              <w:rPr>
                <w:b/>
                <w:lang w:val="es"/>
              </w:rPr>
              <w:t xml:space="preserve"> año</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18"/>
              <w:rPr>
                <w:rFonts w:eastAsia="Arial"/>
              </w:rPr>
            </w:pPr>
            <w:r>
              <w:rPr>
                <w:b/>
                <w:lang w:val="es"/>
              </w:rPr>
              <w:t>3er</w:t>
            </w:r>
            <w:r>
              <w:rPr>
                <w:lang w:val="es"/>
              </w:rPr>
              <w:t xml:space="preserve"> </w:t>
            </w:r>
            <w:r>
              <w:rPr>
                <w:b/>
                <w:lang w:val="es"/>
              </w:rPr>
              <w:t xml:space="preserve"> año</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lang w:val="es"/>
              </w:rPr>
              <w:t>4o</w:t>
            </w:r>
            <w:r>
              <w:rPr>
                <w:lang w:val="es"/>
              </w:rPr>
              <w:t xml:space="preserve"> </w:t>
            </w:r>
            <w:r>
              <w:rPr>
                <w:b/>
                <w:lang w:val="es"/>
              </w:rPr>
              <w:t xml:space="preserve"> Año</w:t>
            </w:r>
          </w:p>
        </w:tc>
      </w:tr>
      <w:tr w:rsidR="00D26A65" w:rsidTr="00AF0668">
        <w:trPr>
          <w:trHeight w:hRule="exact" w:val="398"/>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sz w:val="20"/>
                <w:szCs w:val="20"/>
              </w:rPr>
            </w:pPr>
          </w:p>
          <w:p w:rsidR="00D26A65" w:rsidRDefault="00D26A65">
            <w:pPr>
              <w:pStyle w:val="TableParagraph"/>
              <w:spacing w:before="2"/>
              <w:rPr>
                <w:rFonts w:eastAsia="Arial"/>
                <w:b/>
                <w:bCs/>
                <w:sz w:val="13"/>
                <w:szCs w:val="13"/>
              </w:rPr>
            </w:pPr>
          </w:p>
          <w:p w:rsidR="00D26A65" w:rsidRDefault="00D26A65">
            <w:pPr>
              <w:pStyle w:val="TableParagraph"/>
              <w:spacing w:line="390" w:lineRule="exact"/>
              <w:ind w:left="357"/>
              <w:rPr>
                <w:rFonts w:eastAsia="Arial"/>
                <w:sz w:val="20"/>
                <w:szCs w:val="20"/>
              </w:rPr>
            </w:pPr>
            <w:r>
              <w:rPr>
                <w:noProof/>
              </w:rPr>
              <mc:AlternateContent>
                <mc:Choice Requires="wpg">
                  <w:drawing>
                    <wp:inline distT="0" distB="0" distL="0" distR="0">
                      <wp:extent cx="685800" cy="247650"/>
                      <wp:effectExtent l="0" t="9525" r="0" b="952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41" name="Group 55"/>
                              <wpg:cNvGrpSpPr>
                                <a:grpSpLocks/>
                              </wpg:cNvGrpSpPr>
                              <wpg:grpSpPr bwMode="auto">
                                <a:xfrm>
                                  <a:off x="0" y="0"/>
                                  <a:ext cx="1080" cy="390"/>
                                  <a:chOff x="0" y="0"/>
                                  <a:chExt cx="1080" cy="390"/>
                                </a:xfrm>
                              </wpg:grpSpPr>
                              <wps:wsp>
                                <wps:cNvPr id="42" name="Freeform 58"/>
                                <wps:cNvSpPr>
                                  <a:spLocks/>
                                </wps:cNvSpPr>
                                <wps:spPr bwMode="auto">
                                  <a:xfrm>
                                    <a:off x="0" y="0"/>
                                    <a:ext cx="1080" cy="390"/>
                                  </a:xfrm>
                                  <a:custGeom>
                                    <a:avLst/>
                                    <a:gdLst>
                                      <a:gd name="T0" fmla="*/ 755 w 1080"/>
                                      <a:gd name="T1" fmla="*/ 259 h 390"/>
                                      <a:gd name="T2" fmla="*/ 755 w 1080"/>
                                      <a:gd name="T3" fmla="*/ 130 h 390"/>
                                      <a:gd name="T4" fmla="*/ 0 w 1080"/>
                                      <a:gd name="T5" fmla="*/ 130 h 390"/>
                                      <a:gd name="T6" fmla="*/ 0 w 1080"/>
                                      <a:gd name="T7" fmla="*/ 259 h 390"/>
                                      <a:gd name="T8" fmla="*/ 755 w 1080"/>
                                      <a:gd name="T9" fmla="*/ 259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59"/>
                                        </a:moveTo>
                                        <a:lnTo>
                                          <a:pt x="755" y="130"/>
                                        </a:lnTo>
                                        <a:lnTo>
                                          <a:pt x="0" y="130"/>
                                        </a:lnTo>
                                        <a:lnTo>
                                          <a:pt x="0" y="259"/>
                                        </a:lnTo>
                                        <a:lnTo>
                                          <a:pt x="755" y="259"/>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7"/>
                                <wps:cNvSpPr>
                                  <a:spLocks/>
                                </wps:cNvSpPr>
                                <wps:spPr bwMode="auto">
                                  <a:xfrm>
                                    <a:off x="0" y="0"/>
                                    <a:ext cx="1080" cy="390"/>
                                  </a:xfrm>
                                  <a:custGeom>
                                    <a:avLst/>
                                    <a:gdLst>
                                      <a:gd name="T0" fmla="*/ 1080 w 1080"/>
                                      <a:gd name="T1" fmla="*/ 194 h 390"/>
                                      <a:gd name="T2" fmla="*/ 690 w 1080"/>
                                      <a:gd name="T3" fmla="*/ 0 h 390"/>
                                      <a:gd name="T4" fmla="*/ 690 w 1080"/>
                                      <a:gd name="T5" fmla="*/ 130 h 390"/>
                                      <a:gd name="T6" fmla="*/ 755 w 1080"/>
                                      <a:gd name="T7" fmla="*/ 130 h 390"/>
                                      <a:gd name="T8" fmla="*/ 755 w 1080"/>
                                      <a:gd name="T9" fmla="*/ 358 h 390"/>
                                      <a:gd name="T10" fmla="*/ 1080 w 1080"/>
                                      <a:gd name="T11" fmla="*/ 194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4"/>
                                        </a:moveTo>
                                        <a:lnTo>
                                          <a:pt x="690" y="0"/>
                                        </a:lnTo>
                                        <a:lnTo>
                                          <a:pt x="690" y="130"/>
                                        </a:lnTo>
                                        <a:lnTo>
                                          <a:pt x="755" y="130"/>
                                        </a:lnTo>
                                        <a:lnTo>
                                          <a:pt x="755" y="358"/>
                                        </a:lnTo>
                                        <a:lnTo>
                                          <a:pt x="1080" y="194"/>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56"/>
                                <wps:cNvSpPr>
                                  <a:spLocks/>
                                </wps:cNvSpPr>
                                <wps:spPr bwMode="auto">
                                  <a:xfrm>
                                    <a:off x="0" y="0"/>
                                    <a:ext cx="1080" cy="390"/>
                                  </a:xfrm>
                                  <a:custGeom>
                                    <a:avLst/>
                                    <a:gdLst>
                                      <a:gd name="T0" fmla="*/ 755 w 1080"/>
                                      <a:gd name="T1" fmla="*/ 358 h 390"/>
                                      <a:gd name="T2" fmla="*/ 755 w 1080"/>
                                      <a:gd name="T3" fmla="*/ 259 h 390"/>
                                      <a:gd name="T4" fmla="*/ 690 w 1080"/>
                                      <a:gd name="T5" fmla="*/ 259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59"/>
                                        </a:lnTo>
                                        <a:lnTo>
                                          <a:pt x="690" y="259"/>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27" style="width:54pt;height:19.5pt;mso-position-horizontal-relative:char;mso-position-vertical-relative:line" coordsize="1080,390" o:spid="_x0000_s1026" w14:anchorId="7BB7F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HpoagUAABkcAAAOAAAAZHJzL2Uyb0RvYy54bWzsWe1uo0YU/V+p7zDiZ6WswQZsUJxVd7OO&#10;KqXtSkkfYAxjgwoMncEh2arv3jtfeLCN7WQ3aldKIhnwHO7cL+YcD5fvH8sCPRDGc1rNHe+d6yBS&#10;JTTNq/Xc+eN+cTFzEG9wleKCVmTuPBHuvL/68YfLto7JmGa0SAlDYKTicVvPnaxp6ng04klGSszf&#10;0ZpUMLiirMQNXLL1KGW4BetlMRq7bjhqKUtrRhPCOXx7rQadK2l/tSJJ8/tqxUmDirkDvjXyk8nP&#10;pfgcXV3ieM1wneWJdgO/wIsS5xVM2pm6xg1GG5bvmSrzhFFOV827hJYjulrlCZExQDSeuxPNDaOb&#10;Wsayjtt13aUJUruTpxebTX57+MxQns6d8dRBFS6hRnJaBNeQnLZex4C5YfVd/ZmpCOH0liZ/chge&#10;7Y6L67UCo2X7K03BHt40VCbnccVKYQLCRo+yBk9dDchjgxL4MpwFMxcqlcDQ2J+Gga5RkkEh9+5K&#10;sk/6Ps+d6bsmkbxlhGM1n/RR+6QCkhddbDp+3+vHHwT/Sfx7ceD424UOzxjfthH/uja6y3BNZHdy&#10;0SImjWOTxgUjRDy4KJipTEqYaSNu95A10tY85tBqL+uevex1XQBp3PDmhlDZgfjhljfq2U/hTPZ1&#10;qtv/HvpoVRawDPw0QtMgQC2SZjXcoKBdOtQ4iFCGdOPBItCZgmR0oGFTEwvlTdzDpnwL5A74FFiY&#10;QUOhBRoyBGtB5/dgcLC0d6Dh4CILNWjKs3PuotCFPxQGwSTUK3SXUc/O+3GknfzjSLsAx5H9Kuz4&#10;Cc22Nu2EM9NhyWOlWwzOEBbEeA/xip6rKRdLmug4WO7uPREsGAGcGLXgXg8OgQn4ZBA+7sHBZwGX&#10;69lB65MeHPpDwOXyfxDu9+DQBQIe2c6o23TUDEh4l36Zg4B+l6q4NW5EsmRC4BS1ICTkap7NHfFM&#10;iYGSPpB7KiGNSBn0m5wXOkpPvEUU1SEkPA8aacbNsZYWVQ3OQ21nNTbMUdna986MJwXlRFVZhC3L&#10;3cUv0mYtUpwWebrIi0KEzdl6+bFg6AGDkolC8a/D6cEK2TkVFbepadQ3QK86xYJopTL5O/LGvvth&#10;HF0swtn0wl/4wUU0dWcXrhd9iELXj/zrxT8i+54fZ3makuo2r4hRSZ5/Hn1ovab0jdRJosBRMA5k&#10;YXve94IUawAoARVFDwayqErhexxnBKef9HmD80Kdj/oeyyRD2OYoEwGqQBGN0AE8XtL0CUiHUaUQ&#10;QdHCSUbZFwe1oA7nDv9rgxlxUPFLBbwZeb4PDdPICz+YjuGC2SNLewRXCZiaO40Dj784/dgoCbqp&#10;Wb7OYCb1fFf0Z5BKq1wwk/RPeaUvgLqVr6/P4bAeKim45XCtBi2mhp78PjhcLCYDhGmTiRf5h5nX&#10;5pEwGjLV55CDasAmj2FDzybxYe61aXxQDzyfxifB7HCmejR+LO1n5d2zE3+clvvJ36FlW5B5dg2O&#10;27TrcBzZV1THZrcLsmcTlv9z5UOf4E/Khz7Bn5QPfYI/KR/UQm60zEn5EJ6UDz3pM+3BRYcJuQEy&#10;UBGD1EqvrzeUIIGZYZXQMw8JDniypY+Gugz1m6OSCAZ1SnAYKXEuDp5N7Z+ZzxzVvAcCMYA3bVIB&#10;279pk/+3NoHlaFebSCUsVBxsQ9zpbarvRJsMc7dNkYOEazPksCmbHQd/gtvEeJ44GTRl8+GwKZsL&#10;4WfeYUXxWuJkj3x7IsHO/XGkXYDjSLsIx5F2JfaQzxAJb3sM32aPYUupQ5RvSPrUvoAh/XNx261s&#10;w9Hm2N9n2Hpoxt+4/I3Lv2afYfvSRO4+yPdPcv9EvysTL7jsa4navtG7+hcAAP//AwBQSwMEFAAG&#10;AAgAAAAhAAijUvTbAAAABAEAAA8AAABkcnMvZG93bnJldi54bWxMj0FrwkAQhe+F/odlCt7qbiot&#10;Ns1GRFpPIlQLpbcxOybB7GzIrkn89129tJcHjze89022GG0jeup87VhDMlUgiAtnai41fO0/Hucg&#10;fEA22DgmDRfysMjv7zJMjRv4k/pdKEUsYZ+ihiqENpXSFxVZ9FPXEsfs6DqLIdqulKbDIZbbRj4p&#10;9SIt1hwXKmxpVVFx2p2thvWAw3KWvPeb03F1+dk/b783CWk9eRiXbyACjeHvGK74ER3yyHRwZzZe&#10;NBriI+Gm10zNoz1omL0qkHkm/8PnvwAAAP//AwBQSwECLQAUAAYACAAAACEAtoM4kv4AAADhAQAA&#10;EwAAAAAAAAAAAAAAAAAAAAAAW0NvbnRlbnRfVHlwZXNdLnhtbFBLAQItABQABgAIAAAAIQA4/SH/&#10;1gAAAJQBAAALAAAAAAAAAAAAAAAAAC8BAABfcmVscy8ucmVsc1BLAQItABQABgAIAAAAIQAFmHpo&#10;agUAABkcAAAOAAAAAAAAAAAAAAAAAC4CAABkcnMvZTJvRG9jLnhtbFBLAQItABQABgAIAAAAIQAI&#10;o1L02wAAAAQBAAAPAAAAAAAAAAAAAAAAAMQHAABkcnMvZG93bnJldi54bWxQSwUGAAAAAAQABADz&#10;AAAAzAgAAAAA&#10;">
                      <v:group id="Group 55" style="position:absolute;width:1080;height:390" coordsize="1080,3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58" style="position:absolute;width:1080;height:390;visibility:visible;mso-wrap-style:square;v-text-anchor:top" coordsize="1080,390" o:spid="_x0000_s1028" fillcolor="#969696" stroked="f" path="m755,259r,-129l,130,,259r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SfwwAAANsAAAAPAAAAZHJzL2Rvd25yZXYueG1sRI9Bi8Iw&#10;FITvgv8hPGEvoqmyLFqNIrouwnqx6v3RPNtq81KaqNVfbxYWPA4z8w0znTemFDeqXWFZwaAfgSBO&#10;rS44U3DYr3sjEM4jaywtk4IHOZjP2q0pxtreeUe3xGciQNjFqCD3voqldGlOBl3fVsTBO9naoA+y&#10;zqSu8R7gppTDKPqSBgsOCzlWtMwpvSRXo+A5+In8qXuk8Wr7bZBWy+75N1Hqo9MsJiA8Nf4d/m9v&#10;tILPIfx9CT9Azl4AAAD//wMAUEsBAi0AFAAGAAgAAAAhANvh9svuAAAAhQEAABMAAAAAAAAAAAAA&#10;AAAAAAAAAFtDb250ZW50X1R5cGVzXS54bWxQSwECLQAUAAYACAAAACEAWvQsW78AAAAVAQAACwAA&#10;AAAAAAAAAAAAAAAfAQAAX3JlbHMvLnJlbHNQSwECLQAUAAYACAAAACEAXYYEn8MAAADbAAAADwAA&#10;AAAAAAAAAAAAAAAHAgAAZHJzL2Rvd25yZXYueG1sUEsFBgAAAAADAAMAtwAAAPcCAAAAAA==&#10;">
                          <v:path arrowok="t" o:connecttype="custom" o:connectlocs="755,259;755,130;0,130;0,259;755,259" o:connectangles="0,0,0,0,0"/>
                        </v:shape>
                        <v:shape id="Freeform 57" style="position:absolute;width:1080;height:390;visibility:visible;mso-wrap-style:square;v-text-anchor:top" coordsize="1080,390" o:spid="_x0000_s1029" fillcolor="#969696" stroked="f" path="m1080,194l690,r,130l755,130r,228l1080,1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EExQAAANsAAAAPAAAAZHJzL2Rvd25yZXYueG1sRI9Pa8JA&#10;FMTvgt9heUIv0myspbRpVhGtRdBLo70/si9/avZtyG419dO7QsHjMDO/YdJ5bxpxos7VlhVMohgE&#10;cW51zaWCw379+ArCeWSNjWVS8EcO5rPhIMVE2zN/0SnzpQgQdgkqqLxvEyldXpFBF9mWOHiF7Qz6&#10;ILtS6g7PAW4a+RTHL9JgzWGhwpaWFeXH7NcouEw+Y1+Mv+lttfswSKvl+GebKfUw6hfvIDz1/h7+&#10;b2+0gucp3L6EHyBnVwAAAP//AwBQSwECLQAUAAYACAAAACEA2+H2y+4AAACFAQAAEwAAAAAAAAAA&#10;AAAAAAAAAAAAW0NvbnRlbnRfVHlwZXNdLnhtbFBLAQItABQABgAIAAAAIQBa9CxbvwAAABUBAAAL&#10;AAAAAAAAAAAAAAAAAB8BAABfcmVscy8ucmVsc1BLAQItABQABgAIAAAAIQAyyqEExQAAANsAAAAP&#10;AAAAAAAAAAAAAAAAAAcCAABkcnMvZG93bnJldi54bWxQSwUGAAAAAAMAAwC3AAAA+QIAAAAA&#10;">
                          <v:path arrowok="t" o:connecttype="custom" o:connectlocs="1080,194;690,0;690,130;755,130;755,358;1080,194" o:connectangles="0,0,0,0,0,0"/>
                        </v:shape>
                        <v:shape id="Freeform 56" style="position:absolute;width:1080;height:390;visibility:visible;mso-wrap-style:square;v-text-anchor:top" coordsize="1080,390" o:spid="_x0000_s1030" fillcolor="#969696" stroked="f" path="m755,358r,-99l690,259r,131l755,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zlwxAAAANsAAAAPAAAAZHJzL2Rvd25yZXYueG1sRI9Ba8JA&#10;FITvQv/D8gq9SLOxiNg0qxStUrCXRr0/ss8kbfZtyG6T6K/vCoLHYWa+YdLlYGrRUesqywomUQyC&#10;OLe64kLBYb95noNwHlljbZkUnMnBcvEwSjHRtudv6jJfiABhl6CC0vsmkdLlJRl0kW2Ig3eyrUEf&#10;ZFtI3WIf4KaWL3E8kwYrDgslNrQqKf/N/oyCy2Qb+9P4SK/rrw+DtF6Nf3aZUk+Pw/sbCE+Dv4dv&#10;7U+tYDqF65fwA+TiHwAA//8DAFBLAQItABQABgAIAAAAIQDb4fbL7gAAAIUBAAATAAAAAAAAAAAA&#10;AAAAAAAAAABbQ29udGVudF9UeXBlc10ueG1sUEsBAi0AFAAGAAgAAAAhAFr0LFu/AAAAFQEAAAsA&#10;AAAAAAAAAAAAAAAAHwEAAF9yZWxzLy5yZWxzUEsBAi0AFAAGAAgAAAAhAL0jOXDEAAAA2wAAAA8A&#10;AAAAAAAAAAAAAAAABwIAAGRycy9kb3ducmV2LnhtbFBLBQYAAAAAAwADALcAAAD4AgAAAAA=&#10;">
                          <v:path arrowok="t" o:connecttype="custom" o:connectlocs="755,358;755,259;690,259;690,390;755,358" o:connectangles="0,0,0,0,0"/>
                        </v:shape>
                      </v:group>
                      <w10:anchorlock/>
                    </v:group>
                  </w:pict>
                </mc:Fallback>
              </mc:AlternateContent>
            </w:r>
          </w:p>
          <w:p w:rsidR="00D26A65" w:rsidRDefault="00D26A65">
            <w:pPr>
              <w:pStyle w:val="TableParagraph"/>
              <w:rPr>
                <w:rFonts w:eastAsia="Arial"/>
                <w:b/>
                <w:bCs/>
                <w:sz w:val="20"/>
                <w:szCs w:val="20"/>
              </w:rPr>
            </w:pPr>
          </w:p>
          <w:p w:rsidR="00D26A65" w:rsidRDefault="00D26A65">
            <w:pPr>
              <w:pStyle w:val="TableParagraph"/>
              <w:spacing w:before="10"/>
              <w:rPr>
                <w:rFonts w:eastAsia="Arial"/>
                <w:b/>
                <w:bCs/>
                <w:sz w:val="15"/>
                <w:szCs w:val="15"/>
              </w:rPr>
            </w:pPr>
          </w:p>
        </w:tc>
        <w:tc>
          <w:tcPr>
            <w:tcW w:w="172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lang w:val="es"/>
              </w:rPr>
              <w:t>1o</w:t>
            </w:r>
            <w:r>
              <w:rPr>
                <w:lang w:val="es"/>
              </w:rPr>
              <w:t xml:space="preserve"> </w:t>
            </w:r>
            <w:r>
              <w:rPr>
                <w:b/>
                <w:lang w:val="es"/>
              </w:rPr>
              <w:t xml:space="preserve"> Año</w:t>
            </w: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401"/>
              <w:rPr>
                <w:rFonts w:eastAsia="Arial"/>
              </w:rPr>
            </w:pPr>
            <w:r>
              <w:rPr>
                <w:b/>
                <w:lang w:val="es"/>
              </w:rPr>
              <w:t>2o</w:t>
            </w:r>
            <w:r>
              <w:rPr>
                <w:lang w:val="es"/>
              </w:rPr>
              <w:t xml:space="preserve"> </w:t>
            </w:r>
            <w:r>
              <w:rPr>
                <w:b/>
                <w:lang w:val="es"/>
              </w:rPr>
              <w:t xml:space="preserve"> año</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41"/>
              <w:rPr>
                <w:rFonts w:eastAsia="Arial"/>
              </w:rPr>
            </w:pPr>
            <w:r>
              <w:rPr>
                <w:b/>
                <w:lang w:val="es"/>
              </w:rPr>
              <w:t>3o</w:t>
            </w:r>
            <w:r>
              <w:rPr>
                <w:lang w:val="es"/>
              </w:rPr>
              <w:t xml:space="preserve"> </w:t>
            </w:r>
            <w:r>
              <w:rPr>
                <w:b/>
                <w:lang w:val="es"/>
              </w:rPr>
              <w:t xml:space="preserve"> año</w:t>
            </w:r>
          </w:p>
        </w:tc>
      </w:tr>
      <w:tr w:rsidR="00D26A65" w:rsidTr="00AF0668">
        <w:trPr>
          <w:trHeight w:hRule="exact" w:val="398"/>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15"/>
                <w:szCs w:val="15"/>
              </w:rPr>
            </w:pPr>
          </w:p>
        </w:tc>
        <w:tc>
          <w:tcPr>
            <w:tcW w:w="1728" w:type="dxa"/>
            <w:vMerge w:val="restart"/>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7"/>
              <w:rPr>
                <w:rFonts w:eastAsia="Arial"/>
                <w:b/>
                <w:bCs/>
                <w:sz w:val="13"/>
                <w:szCs w:val="13"/>
              </w:rPr>
            </w:pPr>
          </w:p>
          <w:p w:rsidR="00D26A65" w:rsidRDefault="00D26A65">
            <w:pPr>
              <w:pStyle w:val="TableParagraph"/>
              <w:spacing w:line="390" w:lineRule="exact"/>
              <w:ind w:left="249"/>
              <w:rPr>
                <w:rFonts w:eastAsia="Arial"/>
                <w:sz w:val="20"/>
                <w:szCs w:val="20"/>
              </w:rPr>
            </w:pPr>
            <w:r>
              <w:rPr>
                <w:noProof/>
              </w:rPr>
              <mc:AlternateContent>
                <mc:Choice Requires="wpg">
                  <w:drawing>
                    <wp:inline distT="0" distB="0" distL="0" distR="0">
                      <wp:extent cx="685800" cy="247650"/>
                      <wp:effectExtent l="0" t="9525" r="0" b="952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247650"/>
                                <a:chOff x="0" y="0"/>
                                <a:chExt cx="1080" cy="390"/>
                              </a:xfrm>
                            </wpg:grpSpPr>
                            <wpg:grpSp>
                              <wpg:cNvPr id="19" name="Group 50"/>
                              <wpg:cNvGrpSpPr>
                                <a:grpSpLocks/>
                              </wpg:cNvGrpSpPr>
                              <wpg:grpSpPr bwMode="auto">
                                <a:xfrm>
                                  <a:off x="0" y="0"/>
                                  <a:ext cx="1080" cy="390"/>
                                  <a:chOff x="0" y="0"/>
                                  <a:chExt cx="1080" cy="390"/>
                                </a:xfrm>
                              </wpg:grpSpPr>
                              <wps:wsp>
                                <wps:cNvPr id="20" name="Freeform 53"/>
                                <wps:cNvSpPr>
                                  <a:spLocks/>
                                </wps:cNvSpPr>
                                <wps:spPr bwMode="auto">
                                  <a:xfrm>
                                    <a:off x="0" y="0"/>
                                    <a:ext cx="1080" cy="390"/>
                                  </a:xfrm>
                                  <a:custGeom>
                                    <a:avLst/>
                                    <a:gdLst>
                                      <a:gd name="T0" fmla="*/ 755 w 1080"/>
                                      <a:gd name="T1" fmla="*/ 260 h 390"/>
                                      <a:gd name="T2" fmla="*/ 755 w 1080"/>
                                      <a:gd name="T3" fmla="*/ 130 h 390"/>
                                      <a:gd name="T4" fmla="*/ 0 w 1080"/>
                                      <a:gd name="T5" fmla="*/ 130 h 390"/>
                                      <a:gd name="T6" fmla="*/ 0 w 1080"/>
                                      <a:gd name="T7" fmla="*/ 260 h 390"/>
                                      <a:gd name="T8" fmla="*/ 755 w 1080"/>
                                      <a:gd name="T9" fmla="*/ 260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260"/>
                                        </a:moveTo>
                                        <a:lnTo>
                                          <a:pt x="755" y="130"/>
                                        </a:lnTo>
                                        <a:lnTo>
                                          <a:pt x="0" y="130"/>
                                        </a:lnTo>
                                        <a:lnTo>
                                          <a:pt x="0" y="260"/>
                                        </a:lnTo>
                                        <a:lnTo>
                                          <a:pt x="755" y="26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2"/>
                                <wps:cNvSpPr>
                                  <a:spLocks/>
                                </wps:cNvSpPr>
                                <wps:spPr bwMode="auto">
                                  <a:xfrm>
                                    <a:off x="0" y="0"/>
                                    <a:ext cx="1080" cy="390"/>
                                  </a:xfrm>
                                  <a:custGeom>
                                    <a:avLst/>
                                    <a:gdLst>
                                      <a:gd name="T0" fmla="*/ 1080 w 1080"/>
                                      <a:gd name="T1" fmla="*/ 194 h 390"/>
                                      <a:gd name="T2" fmla="*/ 690 w 1080"/>
                                      <a:gd name="T3" fmla="*/ 0 h 390"/>
                                      <a:gd name="T4" fmla="*/ 690 w 1080"/>
                                      <a:gd name="T5" fmla="*/ 130 h 390"/>
                                      <a:gd name="T6" fmla="*/ 755 w 1080"/>
                                      <a:gd name="T7" fmla="*/ 130 h 390"/>
                                      <a:gd name="T8" fmla="*/ 755 w 1080"/>
                                      <a:gd name="T9" fmla="*/ 358 h 390"/>
                                      <a:gd name="T10" fmla="*/ 1080 w 1080"/>
                                      <a:gd name="T11" fmla="*/ 194 h 39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90">
                                        <a:moveTo>
                                          <a:pt x="1080" y="194"/>
                                        </a:moveTo>
                                        <a:lnTo>
                                          <a:pt x="690" y="0"/>
                                        </a:lnTo>
                                        <a:lnTo>
                                          <a:pt x="690" y="130"/>
                                        </a:lnTo>
                                        <a:lnTo>
                                          <a:pt x="755" y="130"/>
                                        </a:lnTo>
                                        <a:lnTo>
                                          <a:pt x="755" y="358"/>
                                        </a:lnTo>
                                        <a:lnTo>
                                          <a:pt x="1080" y="194"/>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1"/>
                                <wps:cNvSpPr>
                                  <a:spLocks/>
                                </wps:cNvSpPr>
                                <wps:spPr bwMode="auto">
                                  <a:xfrm>
                                    <a:off x="0" y="0"/>
                                    <a:ext cx="1080" cy="390"/>
                                  </a:xfrm>
                                  <a:custGeom>
                                    <a:avLst/>
                                    <a:gdLst>
                                      <a:gd name="T0" fmla="*/ 755 w 1080"/>
                                      <a:gd name="T1" fmla="*/ 358 h 390"/>
                                      <a:gd name="T2" fmla="*/ 755 w 1080"/>
                                      <a:gd name="T3" fmla="*/ 260 h 390"/>
                                      <a:gd name="T4" fmla="*/ 690 w 1080"/>
                                      <a:gd name="T5" fmla="*/ 260 h 390"/>
                                      <a:gd name="T6" fmla="*/ 690 w 1080"/>
                                      <a:gd name="T7" fmla="*/ 390 h 390"/>
                                      <a:gd name="T8" fmla="*/ 755 w 1080"/>
                                      <a:gd name="T9" fmla="*/ 358 h 3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90">
                                        <a:moveTo>
                                          <a:pt x="755" y="358"/>
                                        </a:moveTo>
                                        <a:lnTo>
                                          <a:pt x="755" y="260"/>
                                        </a:lnTo>
                                        <a:lnTo>
                                          <a:pt x="690" y="260"/>
                                        </a:lnTo>
                                        <a:lnTo>
                                          <a:pt x="690" y="390"/>
                                        </a:lnTo>
                                        <a:lnTo>
                                          <a:pt x="755" y="358"/>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18" style="width:54pt;height:19.5pt;mso-position-horizontal-relative:char;mso-position-vertical-relative:line" coordsize="1080,390" o:spid="_x0000_s1026" w14:anchorId="228377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cwVAUAABkcAAAOAAAAZHJzL2Uyb0RvYy54bWzsWe1uo0YU/V+p7zDiZ6WswQZsUJxVd7OO&#10;KqXtSkkfYAyDQQWGzuCQbNV3750ve7CN7WQ3VVdKIhnwHO7cr5lzDJfvH6sSPRDGC1rPHe+d6yBS&#10;JzQt6tXc+eN+cTFzEG9xneKS1mTuPBHuvL/68YfLronJmOa0TAlDYKTmcdfMnbxtm3g04klOKszf&#10;0YbUMJhRVuEWLtlqlDLcgfWqHI1dNxx1lKUNownhHL69VoPOlbSfZSRpf88yTlpUzh3wrZWfTH4u&#10;xefo6hLHK4abvEi0G/gFXlS4qGHSjalr3GK0ZsWeqapIGOU0a98ltBrRLCsSImOAaDx3J5obRteN&#10;jGUVd6tmkyZI7U6eXmw2+e3hM0NFCrWDStW4ghrJaRFcQ3K6ZhUD5oY1d81npiKE01ua/MlheLQ7&#10;Lq5XCoyW3a80BXt43VKZnMeMVcIEhI0eZQ2eNjUgjy1K4MtwFsxcqFQCQ2N/Gga6RkkOhdy7K8k/&#10;6fs8d6bvmkTylhGO1XzSR+2TCkhebGIz8Uf9+NXEu/GJCr9q/Htx4PjbhQ5rjG/biH9dG93luCGy&#10;O7loEZ3GMVRBtdGCESIWLgomqpMkzLQRt3vIGukaHnNotZd1z172Nl0AaVzz9oZQ2YH44Za3au2n&#10;cCb7OtV+30MEWVXCNvDTCE2DAHVImtVwg/Is1Dh0UY5040GLbEyNLdCwqYmF8iYDpnwL5A74FFiY&#10;QUOhBRoyNLUwg8HBhnFGnmBZbVCDpjw75y4KXfhDYRBMQr1DbzLq2Xk/jrSTfxxpF+A4sl+FHT+h&#10;2VamnXBuOix5rHWLwRnCghjvIV7Rcw3lYksTHQfb3b0nggUjgBOjFtzrwSEwAZfL6iB83IODzwIe&#10;DFqf9ODQHwI+HYT7PTh0gYBHNlw5paNmQMK79MscBPS7FPdAFnArkmVOUQdkJHfzfO6INSUGKvpA&#10;7qmEtCJlsJjkvNBReuItoqwPIWE9aKQZN8dGWlQ1OA+1ndXYMEdla987M56UlBNVZRG2LPcmfpE2&#10;a5PitCzSRVGWImzOVsuPJUMPGJRMFIp/HU4PVsrOqam4TU2jvgF61SkWRCuVyd+RN/bdD+PoYhHO&#10;phf+wg8uoqk7u3C96EMUun7kXy/+Edn3/Dgv0pTUt0VNjEry/PPoQ+s1pW+kThIFjoJxIAvb874X&#10;pNgDQAmoKHowkEV1Ct/jOCc4/aTPW1yU6nzU91gmGcI2R5kIUAWKaIQO4PGSpk9AOowqhQiKFk5y&#10;yr44qAN1OHf4X2vMiIPKX2rgzcjzfWiYVl74wVSwHrNHlvYIrhMwNXdaB5a/OP3YKgm6blixymEm&#10;tb5r+jNIpawQzCT9U17pC6Bu5evrczjssbscPhaFEJkCqr/TUvA74XCxmQwQpk0mXuSfJvEwGjLV&#10;55CDasAmj2FDzybxYWFh0/igHng+jU+C2eFM9Wj8WNrPyrv3nxO4Ld08uw7HRUFfUe2Igp5NuyB7&#10;NmH7P1c+9An+pHzoE/xJ+dAn+JPyQW3kRsuclA/hSfnQkz7THlx0mJAbIAMVMUit9Pp6QwkSmBl2&#10;CT3zkOCAlS19NNRlqN8clUQwqFOCw0iJc3GwNrV/Zj5zVPMeCMQA3rRJDWz/pk3+39oEtuVdbSL3&#10;gu9Tmwxzt02Rg4RrM+SwKVuaDP4Ef744GTRl8+GwzrG5EH7mHVYUryVO9si3R9N27o8j7QIcR9pF&#10;OI60K7GHfIZIeHvG8G2eMWwpdYjyDUmfei5gSP9c3PZRtuFoc+w/Z9h6aMbfuPyNy7/mOcP2pYl8&#10;+iDfP8nnJ/pdmXjBZV9L1PaN3tW/AAAA//8DAFBLAwQUAAYACAAAACEACKNS9NsAAAAEAQAADwAA&#10;AGRycy9kb3ducmV2LnhtbEyPQWvCQBCF74X+h2UK3upuKi02zUZEWk8iVAultzE7JsHsbMiuSfz3&#10;Xb20lwePN7z3TbYYbSN66nztWEMyVSCIC2dqLjV87T8e5yB8QDbYOCYNF/KwyO/vMkyNG/iT+l0o&#10;RSxhn6KGKoQ2ldIXFVn0U9cSx+zoOosh2q6UpsMhlttGPin1Ii3WHBcqbGlVUXHana2G9YDDcpa8&#10;95vTcXX52T9vvzcJaT15GJdvIAKN4e8YrvgRHfLIdHBnNl40GuIj4abXTM2jPWiYvSqQeSb/w+e/&#10;AAAA//8DAFBLAQItABQABgAIAAAAIQC2gziS/gAAAOEBAAATAAAAAAAAAAAAAAAAAAAAAABbQ29u&#10;dGVudF9UeXBlc10ueG1sUEsBAi0AFAAGAAgAAAAhADj9If/WAAAAlAEAAAsAAAAAAAAAAAAAAAAA&#10;LwEAAF9yZWxzLy5yZWxzUEsBAi0AFAAGAAgAAAAhAKBKVzBUBQAAGRwAAA4AAAAAAAAAAAAAAAAA&#10;LgIAAGRycy9lMm9Eb2MueG1sUEsBAi0AFAAGAAgAAAAhAAijUvTbAAAABAEAAA8AAAAAAAAAAAAA&#10;AAAArgcAAGRycy9kb3ducmV2LnhtbFBLBQYAAAAABAAEAPMAAAC2CAAAAAA=&#10;">
                      <v:group id="Group 50" style="position:absolute;width:1080;height:390" coordsize="1080,39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53" style="position:absolute;width:1080;height:390;visibility:visible;mso-wrap-style:square;v-text-anchor:top" coordsize="1080,390" o:spid="_x0000_s1028" fillcolor="#969696" stroked="f" path="m755,260r,-130l,130,,260r7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9rTwQAAANsAAAAPAAAAZHJzL2Rvd25yZXYueG1sRE9Na8JA&#10;EL0L/Q/LFLwE3ZhDqdFVilYp2ItpvQ/ZMYnNzobsNon+evcgeHy87+V6MLXoqHWVZQWzaQyCOLe6&#10;4kLB789u8g7CeWSNtWVScCUH69XLaImptj0fqct8IUIIuxQVlN43qZQuL8mgm9qGOHBn2xr0AbaF&#10;1C32IdzUMonjN2mw4tBQYkObkvK/7N8ouM32sT9HJ5pvvz8N0nYTXQ6ZUuPX4WMBwtPgn+KH+0sr&#10;SML68CX8ALm6AwAA//8DAFBLAQItABQABgAIAAAAIQDb4fbL7gAAAIUBAAATAAAAAAAAAAAAAAAA&#10;AAAAAABbQ29udGVudF9UeXBlc10ueG1sUEsBAi0AFAAGAAgAAAAhAFr0LFu/AAAAFQEAAAsAAAAA&#10;AAAAAAAAAAAAHwEAAF9yZWxzLy5yZWxzUEsBAi0AFAAGAAgAAAAhAB/H2tPBAAAA2wAAAA8AAAAA&#10;AAAAAAAAAAAABwIAAGRycy9kb3ducmV2LnhtbFBLBQYAAAAAAwADALcAAAD1AgAAAAA=&#10;">
                          <v:path arrowok="t" o:connecttype="custom" o:connectlocs="755,260;755,130;0,130;0,260;755,260" o:connectangles="0,0,0,0,0"/>
                        </v:shape>
                        <v:shape id="Freeform 52" style="position:absolute;width:1080;height:390;visibility:visible;mso-wrap-style:square;v-text-anchor:top" coordsize="1080,390" o:spid="_x0000_s1029" fillcolor="#969696" stroked="f" path="m1080,194l690,r,130l755,130r,228l1080,1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39IxAAAANsAAAAPAAAAZHJzL2Rvd25yZXYueG1sRI/NasMw&#10;EITvhbyD2EIuoZadQ0hdK6Hkj0JzidveF2tjubVWxlISN09fBQI9DjPzDVMsB9uKM/W+cawgS1IQ&#10;xJXTDdcKPj+2T3MQPiBrbB2Tgl/ysFyMHgrMtbvwgc5lqEWEsM9RgQmhy6X0lSGLPnEdcfSOrrcY&#10;ouxrqXu8RLht5TRNZ9Jiw3HBYEcrQ9VPebIKrtkuDcfJFz2v9xuLtF5Nvt9LpcaPw+sLiEBD+A/f&#10;229awTSD25f4A+TiDwAA//8DAFBLAQItABQABgAIAAAAIQDb4fbL7gAAAIUBAAATAAAAAAAAAAAA&#10;AAAAAAAAAABbQ29udGVudF9UeXBlc10ueG1sUEsBAi0AFAAGAAgAAAAhAFr0LFu/AAAAFQEAAAsA&#10;AAAAAAAAAAAAAAAAHwEAAF9yZWxzLy5yZWxzUEsBAi0AFAAGAAgAAAAhAHCLf0jEAAAA2wAAAA8A&#10;AAAAAAAAAAAAAAAABwIAAGRycy9kb3ducmV2LnhtbFBLBQYAAAAAAwADALcAAAD4AgAAAAA=&#10;">
                          <v:path arrowok="t" o:connecttype="custom" o:connectlocs="1080,194;690,0;690,130;755,130;755,358;1080,194" o:connectangles="0,0,0,0,0,0"/>
                        </v:shape>
                        <v:shape id="Freeform 51" style="position:absolute;width:1080;height:390;visibility:visible;mso-wrap-style:square;v-text-anchor:top" coordsize="1080,390" o:spid="_x0000_s1030" fillcolor="#969696" stroked="f" path="m755,358r,-98l690,260r,130l755,3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lLwwAAANsAAAAPAAAAZHJzL2Rvd25yZXYueG1sRI9Bi8Iw&#10;FITvgv8hPGEvoqnCLlqNIrouwnqx6v3RPNtq81KaqNVfbxYWPA4z8w0znTemFDeqXWFZwaAfgSBO&#10;rS44U3DYr3sjEM4jaywtk4IHOZjP2q0pxtreeUe3xGciQNjFqCD3voqldGlOBl3fVsTBO9naoA+y&#10;zqSu8R7gppTDKPqSBgsOCzlWtMwpvSRXo+A5+In8qXuk8Wr7bZBWy+75N1Hqo9MsJiA8Nf4d/m9v&#10;tILhJ/x9CT9Azl4AAAD//wMAUEsBAi0AFAAGAAgAAAAhANvh9svuAAAAhQEAABMAAAAAAAAAAAAA&#10;AAAAAAAAAFtDb250ZW50X1R5cGVzXS54bWxQSwECLQAUAAYACAAAACEAWvQsW78AAAAVAQAACwAA&#10;AAAAAAAAAAAAAAAfAQAAX3JlbHMvLnJlbHNQSwECLQAUAAYACAAAACEAD7B5S8MAAADbAAAADwAA&#10;AAAAAAAAAAAAAAAHAgAAZHJzL2Rvd25yZXYueG1sUEsFBgAAAAADAAMAtwAAAPcCAAAAAA==&#10;">
                          <v:path arrowok="t" o:connecttype="custom" o:connectlocs="755,358;755,260;690,260;690,390;755,358" o:connectangles="0,0,0,0,0"/>
                        </v:shape>
                      </v:group>
                      <w10:anchorlock/>
                    </v:group>
                  </w:pict>
                </mc:Fallback>
              </mc:AlternateContent>
            </w:r>
          </w:p>
          <w:p w:rsidR="00D26A65" w:rsidRDefault="00D26A65">
            <w:pPr>
              <w:pStyle w:val="TableParagraph"/>
              <w:spacing w:before="10"/>
              <w:rPr>
                <w:rFonts w:eastAsia="Arial"/>
                <w:b/>
                <w:bCs/>
                <w:sz w:val="20"/>
                <w:szCs w:val="20"/>
              </w:rPr>
            </w:pPr>
          </w:p>
        </w:tc>
        <w:tc>
          <w:tcPr>
            <w:tcW w:w="1708" w:type="dxa"/>
            <w:tcBorders>
              <w:top w:val="single" w:sz="4" w:space="0" w:color="000000"/>
              <w:left w:val="single" w:sz="4" w:space="0" w:color="000000"/>
              <w:bottom w:val="single" w:sz="4" w:space="0" w:color="000000"/>
              <w:right w:val="single" w:sz="4" w:space="0" w:color="000000"/>
            </w:tcBorders>
            <w:shd w:val="clear" w:color="auto" w:fill="DDF0F2" w:themeFill="accent2" w:themeFillTint="33"/>
            <w:hideMark/>
          </w:tcPr>
          <w:p w:rsidR="00D26A65" w:rsidRDefault="00D26A65">
            <w:pPr>
              <w:pStyle w:val="TableParagraph"/>
              <w:spacing w:before="19"/>
              <w:ind w:left="428"/>
              <w:rPr>
                <w:rFonts w:eastAsia="Arial"/>
              </w:rPr>
            </w:pPr>
            <w:r>
              <w:rPr>
                <w:b/>
                <w:lang w:val="es"/>
              </w:rPr>
              <w:t>1o</w:t>
            </w:r>
            <w:r>
              <w:rPr>
                <w:lang w:val="es"/>
              </w:rPr>
              <w:t xml:space="preserve"> </w:t>
            </w:r>
            <w:r>
              <w:rPr>
                <w:b/>
                <w:lang w:val="es"/>
              </w:rPr>
              <w:t xml:space="preserve"> Año</w: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36"/>
              <w:rPr>
                <w:rFonts w:eastAsia="Arial"/>
              </w:rPr>
            </w:pPr>
            <w:r>
              <w:rPr>
                <w:b/>
                <w:lang w:val="es"/>
              </w:rPr>
              <w:t>2er</w:t>
            </w:r>
            <w:r>
              <w:rPr>
                <w:lang w:val="es"/>
              </w:rPr>
              <w:t xml:space="preserve"> </w:t>
            </w:r>
            <w:r>
              <w:rPr>
                <w:b/>
                <w:lang w:val="es"/>
              </w:rPr>
              <w:t xml:space="preserve"> año</w:t>
            </w:r>
          </w:p>
        </w:tc>
      </w:tr>
      <w:tr w:rsidR="00D26A65" w:rsidTr="00D26A65">
        <w:trPr>
          <w:trHeight w:hRule="exact" w:val="397"/>
          <w:jc w:val="center"/>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15"/>
                <w:szCs w:val="15"/>
              </w:rPr>
            </w:pPr>
          </w:p>
        </w:tc>
        <w:tc>
          <w:tcPr>
            <w:tcW w:w="1728" w:type="dxa"/>
            <w:vMerge/>
            <w:tcBorders>
              <w:top w:val="single" w:sz="4" w:space="0" w:color="000000"/>
              <w:left w:val="single" w:sz="4" w:space="0" w:color="000000"/>
              <w:bottom w:val="single" w:sz="4" w:space="0" w:color="000000"/>
              <w:right w:val="single" w:sz="4" w:space="0" w:color="000000"/>
            </w:tcBorders>
            <w:vAlign w:val="center"/>
            <w:hideMark/>
          </w:tcPr>
          <w:p w:rsidR="00D26A65" w:rsidRDefault="00D26A65">
            <w:pPr>
              <w:widowControl w:val="0"/>
              <w:rPr>
                <w:rFonts w:ascii="Times New Roman" w:eastAsia="Arial" w:hAnsi="Times New Roman" w:cs="Times New Roman"/>
                <w:b/>
                <w:bCs/>
                <w:sz w:val="20"/>
                <w:szCs w:val="20"/>
              </w:rPr>
            </w:pPr>
          </w:p>
        </w:tc>
        <w:tc>
          <w:tcPr>
            <w:tcW w:w="1708"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line="300" w:lineRule="exact"/>
              <w:ind w:left="393"/>
              <w:rPr>
                <w:rFonts w:eastAsia="Arial"/>
                <w:sz w:val="20"/>
                <w:szCs w:val="20"/>
              </w:rPr>
            </w:pPr>
            <w:r>
              <w:rPr>
                <w:noProof/>
              </w:rPr>
              <mc:AlternateContent>
                <mc:Choice Requires="wpg">
                  <w:drawing>
                    <wp:inline distT="0" distB="0" distL="0" distR="0">
                      <wp:extent cx="685800" cy="190500"/>
                      <wp:effectExtent l="0" t="9525" r="0" b="952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190500"/>
                                <a:chOff x="0" y="0"/>
                                <a:chExt cx="1080" cy="300"/>
                              </a:xfrm>
                            </wpg:grpSpPr>
                            <wpg:grpSp>
                              <wpg:cNvPr id="5" name="Group 45"/>
                              <wpg:cNvGrpSpPr>
                                <a:grpSpLocks/>
                              </wpg:cNvGrpSpPr>
                              <wpg:grpSpPr bwMode="auto">
                                <a:xfrm>
                                  <a:off x="0" y="0"/>
                                  <a:ext cx="1080" cy="300"/>
                                  <a:chOff x="0" y="0"/>
                                  <a:chExt cx="1080" cy="300"/>
                                </a:xfrm>
                              </wpg:grpSpPr>
                              <wps:wsp>
                                <wps:cNvPr id="6" name="Freeform 48"/>
                                <wps:cNvSpPr>
                                  <a:spLocks/>
                                </wps:cNvSpPr>
                                <wps:spPr bwMode="auto">
                                  <a:xfrm>
                                    <a:off x="0" y="0"/>
                                    <a:ext cx="1080" cy="300"/>
                                  </a:xfrm>
                                  <a:custGeom>
                                    <a:avLst/>
                                    <a:gdLst>
                                      <a:gd name="T0" fmla="*/ 830 w 1080"/>
                                      <a:gd name="T1" fmla="*/ 200 h 300"/>
                                      <a:gd name="T2" fmla="*/ 830 w 1080"/>
                                      <a:gd name="T3" fmla="*/ 100 h 300"/>
                                      <a:gd name="T4" fmla="*/ 0 w 1080"/>
                                      <a:gd name="T5" fmla="*/ 100 h 300"/>
                                      <a:gd name="T6" fmla="*/ 0 w 1080"/>
                                      <a:gd name="T7" fmla="*/ 200 h 300"/>
                                      <a:gd name="T8" fmla="*/ 830 w 1080"/>
                                      <a:gd name="T9" fmla="*/ 200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00">
                                        <a:moveTo>
                                          <a:pt x="830" y="200"/>
                                        </a:moveTo>
                                        <a:lnTo>
                                          <a:pt x="830" y="100"/>
                                        </a:lnTo>
                                        <a:lnTo>
                                          <a:pt x="0" y="100"/>
                                        </a:lnTo>
                                        <a:lnTo>
                                          <a:pt x="0" y="200"/>
                                        </a:lnTo>
                                        <a:lnTo>
                                          <a:pt x="830" y="20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7"/>
                                <wps:cNvSpPr>
                                  <a:spLocks/>
                                </wps:cNvSpPr>
                                <wps:spPr bwMode="auto">
                                  <a:xfrm>
                                    <a:off x="0" y="0"/>
                                    <a:ext cx="1080" cy="300"/>
                                  </a:xfrm>
                                  <a:custGeom>
                                    <a:avLst/>
                                    <a:gdLst>
                                      <a:gd name="T0" fmla="*/ 1080 w 1080"/>
                                      <a:gd name="T1" fmla="*/ 150 h 300"/>
                                      <a:gd name="T2" fmla="*/ 780 w 1080"/>
                                      <a:gd name="T3" fmla="*/ 0 h 300"/>
                                      <a:gd name="T4" fmla="*/ 780 w 1080"/>
                                      <a:gd name="T5" fmla="*/ 100 h 300"/>
                                      <a:gd name="T6" fmla="*/ 830 w 1080"/>
                                      <a:gd name="T7" fmla="*/ 100 h 300"/>
                                      <a:gd name="T8" fmla="*/ 830 w 1080"/>
                                      <a:gd name="T9" fmla="*/ 275 h 300"/>
                                      <a:gd name="T10" fmla="*/ 1080 w 1080"/>
                                      <a:gd name="T11" fmla="*/ 150 h 3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80" h="300">
                                        <a:moveTo>
                                          <a:pt x="1080" y="150"/>
                                        </a:moveTo>
                                        <a:lnTo>
                                          <a:pt x="780" y="0"/>
                                        </a:lnTo>
                                        <a:lnTo>
                                          <a:pt x="780" y="100"/>
                                        </a:lnTo>
                                        <a:lnTo>
                                          <a:pt x="830" y="100"/>
                                        </a:lnTo>
                                        <a:lnTo>
                                          <a:pt x="830" y="275"/>
                                        </a:lnTo>
                                        <a:lnTo>
                                          <a:pt x="1080" y="15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6"/>
                                <wps:cNvSpPr>
                                  <a:spLocks/>
                                </wps:cNvSpPr>
                                <wps:spPr bwMode="auto">
                                  <a:xfrm>
                                    <a:off x="0" y="0"/>
                                    <a:ext cx="1080" cy="300"/>
                                  </a:xfrm>
                                  <a:custGeom>
                                    <a:avLst/>
                                    <a:gdLst>
                                      <a:gd name="T0" fmla="*/ 830 w 1080"/>
                                      <a:gd name="T1" fmla="*/ 275 h 300"/>
                                      <a:gd name="T2" fmla="*/ 830 w 1080"/>
                                      <a:gd name="T3" fmla="*/ 200 h 300"/>
                                      <a:gd name="T4" fmla="*/ 780 w 1080"/>
                                      <a:gd name="T5" fmla="*/ 200 h 300"/>
                                      <a:gd name="T6" fmla="*/ 780 w 1080"/>
                                      <a:gd name="T7" fmla="*/ 300 h 300"/>
                                      <a:gd name="T8" fmla="*/ 830 w 1080"/>
                                      <a:gd name="T9" fmla="*/ 275 h 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80" h="300">
                                        <a:moveTo>
                                          <a:pt x="830" y="275"/>
                                        </a:moveTo>
                                        <a:lnTo>
                                          <a:pt x="830" y="200"/>
                                        </a:lnTo>
                                        <a:lnTo>
                                          <a:pt x="780" y="200"/>
                                        </a:lnTo>
                                        <a:lnTo>
                                          <a:pt x="780" y="300"/>
                                        </a:lnTo>
                                        <a:lnTo>
                                          <a:pt x="830" y="275"/>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pic="http://schemas.openxmlformats.org/drawingml/2006/picture" xmlns:a="http://schemas.openxmlformats.org/drawingml/2006/main">
                  <w:pict>
                    <v:group id="Group 3" style="width:54pt;height:15pt;mso-position-horizontal-relative:char;mso-position-vertical-relative:line" coordsize="1080,300" o:spid="_x0000_s1026" w14:anchorId="552E0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o+TQUAABQcAAAOAAAAZHJzL2Uyb0RvYy54bWzsWX9vozYY/n/SvoPFn5NSIIEkoKan3fVS&#10;Teq2k677AA6YgAaY2SS0m/bd99rGxCQhSXvXbSe1lYKJH177/WE/T8z1u8ciR1vCeEbLheVeORYi&#10;ZUTjrFwvrN8elqO5hXiNyxjntCQL64lw693N999dN1VIxjSleUwYAiMlD5tqYaV1XYW2zaOUFJhf&#10;0YqU0JlQVuAabtnajhluwHqR22PHmdoNZXHFaEQ4h29vVad1I+0nCYnqX5OEkxrlCwvmVstPJj9X&#10;4tO+ucbhmuEqzaJ2GvgFsyhwVsKgnalbXGO0YdmBqSKLGOU0qa8iWtg0SbKISB/AG9fZ8+aO0U0l&#10;fVmHzbrqwgSh3YvTi81Gv2w/MZTFC2tioRIXkCI5KpqI0DTVOgTEHas+V5+Y8g+a9zT6nUO3vd8v&#10;7tcKjFbNzzQGc3hTUxmax4QVwgQ4jR5lBp66DJDHGkXw5XTuzx3IUwRdbuD40JYZilJI48FTUfqx&#10;fc515u1TE/WIjUM1npxjOyflkLzpfGu99/vee/5/4v6BGzj8ep7DAuO7GuJfVkOfU1wRWZpcVEgb&#10;xamO4pIRIhYt8uYqkBKli4ibFWT0NBUPORTay2rnIHhdDUAUN7y+I1TWH97e81qt+xhasqrjtvYf&#10;oIqSIoct4AcbzScOapA028I1yjVQsAuhFLVlBxtAZ2psgIZNwbLrBnSHTHkGaGhOUMHnDUGCOtCQ&#10;oZmBGXQOtvXO0LBzgYEaNOWaMXfQ1IE/NPX9yVSt/V1EXTPup5Fm8E8jzQScRvazsDdPKLa1Liec&#10;6gqLHsu2xKCFsCDFB/BX1FxFudjQRMXBZvfgCmfBCOBErwF3e3BwTMDl9nwUPu7BYc4CLrezo/BJ&#10;Dw71IeCzwcl4PThUgYAHJlyN0nrNgID3qZdZCKh3pZJb4VoESwYEmqiBfV/u5SkwEmzloqOgW/JA&#10;JaQWIYN6k+NCRbUD7xB5eQwJC6tF6n59raRFZe8y1G5UbUNfla3D2en+KKecqCwLt2W6O/9F2IxN&#10;itM8i5dZngu3OVuvPuQMbTGomGAq/lt3erBcVk5JxWNqGPUNkGsbYkGzUpX8Fbhjz3k/DkbL6Xw2&#10;8paePwpmznzkuMH7YOp4gXe7/FtE3/XCNItjUt5nJdEKyfUuY49WqyltIzWSSHDgj32Z2N7se06K&#10;PaDLWQ8GkqiMwTscpgTHH9t2jbNcte3+jGWQwW19lYEATaCIRqgAHq5o/ASkw6hSh6BmoZFS9qeF&#10;GlCGC4v/scGMWCj/qQTaDFzPg4Kp5Y3nz8Zww8yeldmDywhMLazaguUvmh9qJT83FcvWKYyk1ndJ&#10;fwShlGSCmeT81KzaG2BuNddXp3DY/ZUM3FG43A1EoIDovzEKF3vJBRzu+hdw+GzQVJ9CjooBkzuG&#10;DT2bw4ep12TxQV3xAhaf+cfVTo/FT4Xd5PDBuLv/On+bys0183BaE/QF1Z4m6Nk0E3JgE3b/S9VD&#10;n98Vc51QD31+P6se+vx+Vj2ofVxLmbPqYXpWPfSUz6wHFxUm1AaoQMVuUiq9vtxQegRGhmo9ozdg&#10;Zcs5apxmfn1VCkGjzukNrSQuxY1nWubp8fRVjXvEEQ14kyYlkP2bNPlfSxPx829fm0gh/G1qk2Hu&#10;NikSFvVxwjUZctiUKU0Gf4E/X5wMmjL5cFjnmFwIv/KOO/ha4uSAfHs0bcb+NNJMwGmkmYTTSDMT&#10;B8hniIS3I4avdMTQUeq5I4ZzxwKa9C/F7c6xNUfr694xQzdD3f/G5W9c/iXHDLs3JvLwQb56kscn&#10;7Wsy8W7LvJeo3cu8m38AAAD//wMAUEsDBBQABgAIAAAAIQD8Tu4M2gAAAAQBAAAPAAAAZHJzL2Rv&#10;d25yZXYueG1sTI9Ba8JAEIXvhf6HZQq91d0oLZJmIyK2JylUBeltzI5JMDsbsmsS/33XXurlweMN&#10;732TLUbbiJ46XzvWkEwUCOLCmZpLDfvdx8schA/IBhvHpOFKHhb540OGqXEDf1O/DaWIJexT1FCF&#10;0KZS+qIii37iWuKYnVxnMUTbldJ0OMRy28ipUm/SYs1xocKWVhUV5+3FavgccFjOknW/OZ9W15/d&#10;69dhk5DWz0/j8h1EoDH8H8MNP6JDHpmO7sLGi0ZDfCT86S1T82iPGmZKgcwzeQ+f/wIAAP//AwBQ&#10;SwECLQAUAAYACAAAACEAtoM4kv4AAADhAQAAEwAAAAAAAAAAAAAAAAAAAAAAW0NvbnRlbnRfVHlw&#10;ZXNdLnhtbFBLAQItABQABgAIAAAAIQA4/SH/1gAAAJQBAAALAAAAAAAAAAAAAAAAAC8BAABfcmVs&#10;cy8ucmVsc1BLAQItABQABgAIAAAAIQDzrOo+TQUAABQcAAAOAAAAAAAAAAAAAAAAAC4CAABkcnMv&#10;ZTJvRG9jLnhtbFBLAQItABQABgAIAAAAIQD8Tu4M2gAAAAQBAAAPAAAAAAAAAAAAAAAAAKcHAABk&#10;cnMvZG93bnJldi54bWxQSwUGAAAAAAQABADzAAAArggAAAAA&#10;">
                      <v:group id="Group 45" style="position:absolute;width:1080;height:300" coordsize="1080,30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48" style="position:absolute;width:1080;height:300;visibility:visible;mso-wrap-style:square;v-text-anchor:top" coordsize="1080,300" o:spid="_x0000_s1028" fillcolor="#969696" stroked="f" path="m830,200r,-100l,100,,200r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RyHwQAAANoAAAAPAAAAZHJzL2Rvd25yZXYueG1sRI9Pi8Iw&#10;FMTvwn6H8Ba8yJrqoUi3URZh3b2qBT0+m9c/2LyUJGr99kYQPA4z8xsmXw2mE1dyvrWsYDZNQBCX&#10;VrdcKyj2v18LED4ga+wsk4I7eVgtP0Y5ZtreeEvXXahFhLDPUEETQp9J6cuGDPqp7YmjV1lnMETp&#10;aqkd3iLcdHKeJKk02HJcaLCndUPleXcxCqoD/h1PYXLsNie/Tt15UxeFUWr8Ofx8gwg0hHf41f7X&#10;ClJ4Xok3QC4fAAAA//8DAFBLAQItABQABgAIAAAAIQDb4fbL7gAAAIUBAAATAAAAAAAAAAAAAAAA&#10;AAAAAABbQ29udGVudF9UeXBlc10ueG1sUEsBAi0AFAAGAAgAAAAhAFr0LFu/AAAAFQEAAAsAAAAA&#10;AAAAAAAAAAAAHwEAAF9yZWxzLy5yZWxzUEsBAi0AFAAGAAgAAAAhAI1VHIfBAAAA2gAAAA8AAAAA&#10;AAAAAAAAAAAABwIAAGRycy9kb3ducmV2LnhtbFBLBQYAAAAAAwADALcAAAD1AgAAAAA=&#10;">
                          <v:path arrowok="t" o:connecttype="custom" o:connectlocs="830,200;830,100;0,100;0,200;830,200" o:connectangles="0,0,0,0,0"/>
                        </v:shape>
                        <v:shape id="Freeform 47" style="position:absolute;width:1080;height:300;visibility:visible;mso-wrap-style:square;v-text-anchor:top" coordsize="1080,300" o:spid="_x0000_s1029" fillcolor="#969696" stroked="f" path="m1080,150l780,r,100l830,100r,175l1080,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kcwAAAANoAAAAPAAAAZHJzL2Rvd25yZXYueG1sRI9Bi8Iw&#10;FITvwv6H8IS9iKZ6UKlGEWHVq1rQ47N5tsXmpSRRu//eCILHYWa+YebL1tTiQc5XlhUMBwkI4tzq&#10;igsF2fGvPwXhA7LG2jIp+CcPy8VPZ46ptk/e0+MQChEh7FNUUIbQpFL6vCSDfmAb4uhdrTMYonSF&#10;1A6fEW5qOUqSsTRYcVwosaF1SfntcDcKrifcni+hd643F78eu9umyDKj1G+3Xc1ABGrDN/xp77SC&#10;CbyvxBsgFy8AAAD//wMAUEsBAi0AFAAGAAgAAAAhANvh9svuAAAAhQEAABMAAAAAAAAAAAAAAAAA&#10;AAAAAFtDb250ZW50X1R5cGVzXS54bWxQSwECLQAUAAYACAAAACEAWvQsW78AAAAVAQAACwAAAAAA&#10;AAAAAAAAAAAfAQAAX3JlbHMvLnJlbHNQSwECLQAUAAYACAAAACEA4hm5HMAAAADaAAAADwAAAAAA&#10;AAAAAAAAAAAHAgAAZHJzL2Rvd25yZXYueG1sUEsFBgAAAAADAAMAtwAAAPQCAAAAAA==&#10;">
                          <v:path arrowok="t" o:connecttype="custom" o:connectlocs="1080,150;780,0;780,100;830,100;830,275;1080,150" o:connectangles="0,0,0,0,0,0"/>
                        </v:shape>
                        <v:shape id="Freeform 46" style="position:absolute;width:1080;height:300;visibility:visible;mso-wrap-style:square;v-text-anchor:top" coordsize="1080,300" o:spid="_x0000_s1030" fillcolor="#969696" stroked="f" path="m830,275r,-75l780,200r,100l830,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P3vgAAANsAAAAPAAAAZHJzL2Rvd25yZXYueG1sRE/LqsIw&#10;EN0L/kMY4W5EU+9CpBpFBB/bqwW7HJuxLTaTkkStf28uCO7mcJ6zWHWmEQ9yvrasYDJOQBAXVtdc&#10;KshO29EMhA/IGhvLpOBFHlbLfm+BqbZP/qPHMZQihrBPUUEVQptK6YuKDPqxbYkjd7XOYIjQlVI7&#10;fMZw08jfJJlKgzXHhgpb2lRU3I53o+B6xn1+CcO82V38ZupuuzLLjFI/g249BxGoC1/xx33Qcf4E&#10;/n+JB8jlGwAA//8DAFBLAQItABQABgAIAAAAIQDb4fbL7gAAAIUBAAATAAAAAAAAAAAAAAAAAAAA&#10;AABbQ29udGVudF9UeXBlc10ueG1sUEsBAi0AFAAGAAgAAAAhAFr0LFu/AAAAFQEAAAsAAAAAAAAA&#10;AAAAAAAAHwEAAF9yZWxzLy5yZWxzUEsBAi0AFAAGAAgAAAAhAEwxY/e+AAAA2wAAAA8AAAAAAAAA&#10;AAAAAAAABwIAAGRycy9kb3ducmV2LnhtbFBLBQYAAAAAAwADALcAAADyAgAAAAA=&#10;">
                          <v:path arrowok="t" o:connecttype="custom" o:connectlocs="830,275;830,200;780,200;780,300;830,275" o:connectangles="0,0,0,0,0"/>
                        </v:shape>
                      </v:group>
                      <w10:anchorlock/>
                    </v:group>
                  </w:pict>
                </mc:Fallback>
              </mc:AlternateContent>
            </w:r>
          </w:p>
        </w:tc>
        <w:tc>
          <w:tcPr>
            <w:tcW w:w="2162" w:type="dxa"/>
            <w:tcBorders>
              <w:top w:val="single" w:sz="4" w:space="0" w:color="000000"/>
              <w:left w:val="single" w:sz="4" w:space="0" w:color="000000"/>
              <w:bottom w:val="single" w:sz="4" w:space="0" w:color="000000"/>
              <w:right w:val="single" w:sz="4" w:space="0" w:color="000000"/>
            </w:tcBorders>
            <w:hideMark/>
          </w:tcPr>
          <w:p w:rsidR="00D26A65" w:rsidRDefault="00D26A65">
            <w:pPr>
              <w:pStyle w:val="TableParagraph"/>
              <w:spacing w:before="19"/>
              <w:ind w:left="618"/>
              <w:rPr>
                <w:rFonts w:eastAsia="Arial"/>
              </w:rPr>
            </w:pPr>
            <w:r>
              <w:rPr>
                <w:b/>
                <w:lang w:val="es"/>
              </w:rPr>
              <w:t>1o</w:t>
            </w:r>
            <w:r>
              <w:rPr>
                <w:lang w:val="es"/>
              </w:rPr>
              <w:t xml:space="preserve"> </w:t>
            </w:r>
            <w:r>
              <w:rPr>
                <w:b/>
                <w:lang w:val="es"/>
              </w:rPr>
              <w:t xml:space="preserve"> año</w:t>
            </w:r>
          </w:p>
        </w:tc>
      </w:tr>
      <w:tr w:rsidR="00D26A65" w:rsidTr="00D26A65">
        <w:trPr>
          <w:trHeight w:hRule="exact" w:val="1390"/>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157" w:right="155" w:hanging="2"/>
              <w:jc w:val="center"/>
              <w:rPr>
                <w:rFonts w:eastAsia="Arial"/>
              </w:rPr>
            </w:pPr>
            <w:r>
              <w:rPr>
                <w:b/>
                <w:lang w:val="es"/>
              </w:rPr>
              <w:t>Nivel de competencia</w:t>
            </w:r>
            <w:r>
              <w:rPr>
                <w:lang w:val="es"/>
              </w:rPr>
              <w:t xml:space="preserve"> de</w:t>
            </w:r>
            <w:r>
              <w:rPr>
                <w:b/>
                <w:lang w:val="es"/>
              </w:rPr>
              <w:t xml:space="preserve"> estándares</w:t>
            </w:r>
            <w:r>
              <w:rPr>
                <w:lang w:val="es"/>
              </w:rPr>
              <w:t xml:space="preserve"> ELD</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rPr>
                <w:rFonts w:eastAsia="Arial"/>
                <w:b/>
                <w:bCs/>
              </w:rPr>
            </w:pPr>
          </w:p>
          <w:p w:rsidR="00D26A65" w:rsidRDefault="00D26A65">
            <w:pPr>
              <w:pStyle w:val="TableParagraph"/>
              <w:spacing w:before="10"/>
              <w:rPr>
                <w:rFonts w:eastAsia="Arial"/>
                <w:b/>
                <w:bCs/>
                <w:sz w:val="23"/>
                <w:szCs w:val="23"/>
              </w:rPr>
            </w:pPr>
          </w:p>
          <w:p w:rsidR="00D26A65" w:rsidRDefault="00D26A65">
            <w:pPr>
              <w:pStyle w:val="TableParagraph"/>
              <w:ind w:left="272"/>
              <w:rPr>
                <w:rFonts w:eastAsia="Arial"/>
              </w:rPr>
            </w:pPr>
            <w:r>
              <w:rPr>
                <w:b/>
                <w:lang w:val="es"/>
              </w:rPr>
              <w:t>Emergentes</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145" w:right="144"/>
              <w:rPr>
                <w:b/>
              </w:rPr>
            </w:pPr>
          </w:p>
          <w:p w:rsidR="00D26A65" w:rsidRDefault="00D26A65">
            <w:pPr>
              <w:pStyle w:val="TableParagraph"/>
              <w:ind w:left="145" w:right="144"/>
              <w:rPr>
                <w:b/>
              </w:rPr>
            </w:pPr>
          </w:p>
          <w:p w:rsidR="00D26A65" w:rsidRDefault="00D26A65">
            <w:pPr>
              <w:pStyle w:val="TableParagraph"/>
              <w:ind w:left="145" w:right="144"/>
              <w:rPr>
                <w:b/>
              </w:rPr>
            </w:pPr>
            <w:r>
              <w:rPr>
                <w:b/>
                <w:lang w:val="es"/>
              </w:rPr>
              <w:t>Emergente/</w:t>
            </w:r>
          </w:p>
          <w:p w:rsidR="00D26A65" w:rsidRDefault="00D26A65">
            <w:pPr>
              <w:pStyle w:val="TableParagraph"/>
              <w:ind w:left="145" w:right="144"/>
              <w:rPr>
                <w:rFonts w:eastAsia="Arial"/>
              </w:rPr>
            </w:pPr>
            <w:r>
              <w:rPr>
                <w:b/>
                <w:lang w:val="es"/>
              </w:rPr>
              <w:t>Expansión</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145"/>
              <w:rPr>
                <w:b/>
              </w:rPr>
            </w:pPr>
          </w:p>
          <w:p w:rsidR="00D26A65" w:rsidRDefault="00D26A65">
            <w:pPr>
              <w:pStyle w:val="TableParagraph"/>
              <w:ind w:left="145"/>
              <w:rPr>
                <w:b/>
              </w:rPr>
            </w:pPr>
          </w:p>
          <w:p w:rsidR="00D26A65" w:rsidRDefault="00D26A65">
            <w:pPr>
              <w:pStyle w:val="TableParagraph"/>
              <w:ind w:left="145"/>
              <w:rPr>
                <w:b/>
              </w:rPr>
            </w:pPr>
            <w:r>
              <w:rPr>
                <w:b/>
                <w:lang w:val="es"/>
              </w:rPr>
              <w:t>Ampliación/</w:t>
            </w:r>
          </w:p>
          <w:p w:rsidR="00D26A65" w:rsidRDefault="00D26A65">
            <w:pPr>
              <w:pStyle w:val="TableParagraph"/>
              <w:ind w:left="145"/>
              <w:rPr>
                <w:rFonts w:eastAsia="Arial"/>
              </w:rPr>
            </w:pPr>
            <w:r>
              <w:rPr>
                <w:b/>
                <w:lang w:val="es"/>
              </w:rPr>
              <w:t>Puente</w:t>
            </w:r>
          </w:p>
        </w:tc>
        <w:tc>
          <w:tcPr>
            <w:tcW w:w="170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rPr>
            </w:pPr>
          </w:p>
          <w:p w:rsidR="00D26A65" w:rsidRDefault="00D26A65">
            <w:pPr>
              <w:pStyle w:val="TableParagraph"/>
              <w:spacing w:before="10"/>
              <w:rPr>
                <w:rFonts w:eastAsia="Arial"/>
                <w:b/>
                <w:bCs/>
              </w:rPr>
            </w:pPr>
          </w:p>
          <w:p w:rsidR="00D26A65" w:rsidRDefault="00D26A65">
            <w:pPr>
              <w:pStyle w:val="TableParagraph"/>
              <w:ind w:right="284"/>
              <w:jc w:val="center"/>
              <w:rPr>
                <w:rFonts w:eastAsia="Arial"/>
              </w:rPr>
            </w:pPr>
            <w:r>
              <w:rPr>
                <w:b/>
                <w:lang w:val="es"/>
              </w:rPr>
              <w:t>Puente</w:t>
            </w:r>
          </w:p>
        </w:tc>
        <w:tc>
          <w:tcPr>
            <w:tcW w:w="2162"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236" w:right="234"/>
              <w:jc w:val="center"/>
              <w:rPr>
                <w:rFonts w:eastAsia="Arial"/>
              </w:rPr>
            </w:pPr>
            <w:r>
              <w:rPr>
                <w:b/>
                <w:lang w:val="es"/>
              </w:rPr>
              <w:t>Estándares</w:t>
            </w:r>
            <w:r>
              <w:rPr>
                <w:lang w:val="es"/>
              </w:rPr>
              <w:t xml:space="preserve"> </w:t>
            </w:r>
            <w:r>
              <w:rPr>
                <w:b/>
                <w:lang w:val="es"/>
              </w:rPr>
              <w:t xml:space="preserve"> de Artes</w:t>
            </w:r>
            <w:r>
              <w:rPr>
                <w:lang w:val="es"/>
              </w:rPr>
              <w:t xml:space="preserve"> </w:t>
            </w:r>
            <w:r>
              <w:rPr>
                <w:b/>
                <w:lang w:val="es"/>
              </w:rPr>
              <w:t xml:space="preserve"> del Idioma</w:t>
            </w:r>
            <w:r>
              <w:rPr>
                <w:lang w:val="es"/>
              </w:rPr>
              <w:t xml:space="preserve"> Inglés</w:t>
            </w:r>
          </w:p>
        </w:tc>
      </w:tr>
      <w:tr w:rsidR="00D26A65" w:rsidTr="00D26A65">
        <w:trPr>
          <w:gridAfter w:val="1"/>
          <w:wAfter w:w="2162" w:type="dxa"/>
          <w:trHeight w:hRule="exact" w:val="1667"/>
          <w:jc w:val="center"/>
        </w:trPr>
        <w:tc>
          <w:tcPr>
            <w:tcW w:w="2446"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3"/>
                <w:szCs w:val="23"/>
              </w:rPr>
            </w:pPr>
          </w:p>
          <w:p w:rsidR="00D26A65" w:rsidRDefault="00D26A65">
            <w:pPr>
              <w:pStyle w:val="TableParagraph"/>
              <w:ind w:left="391" w:right="389" w:hanging="1"/>
              <w:jc w:val="center"/>
              <w:rPr>
                <w:rFonts w:eastAsia="Arial"/>
              </w:rPr>
            </w:pPr>
            <w:r>
              <w:rPr>
                <w:b/>
                <w:lang w:val="es"/>
              </w:rPr>
              <w:t>Artes</w:t>
            </w:r>
            <w:r>
              <w:rPr>
                <w:lang w:val="es"/>
              </w:rPr>
              <w:t xml:space="preserve"> del</w:t>
            </w:r>
            <w:r>
              <w:rPr>
                <w:b/>
                <w:lang w:val="es"/>
              </w:rPr>
              <w:t xml:space="preserve"> idioma</w:t>
            </w:r>
            <w:r>
              <w:rPr>
                <w:lang w:val="es"/>
              </w:rPr>
              <w:t xml:space="preserve"> inglés del estado</w:t>
            </w:r>
          </w:p>
          <w:p w:rsidR="00D26A65" w:rsidRDefault="00D26A65">
            <w:pPr>
              <w:pStyle w:val="TableParagraph"/>
              <w:jc w:val="center"/>
              <w:rPr>
                <w:rFonts w:eastAsia="Arial"/>
              </w:rPr>
            </w:pPr>
            <w:r>
              <w:rPr>
                <w:b/>
                <w:lang w:val="es"/>
              </w:rPr>
              <w:t>Prueba de Estándares</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spacing w:before="10"/>
              <w:rPr>
                <w:rFonts w:eastAsia="Arial"/>
                <w:b/>
                <w:bCs/>
                <w:sz w:val="28"/>
                <w:szCs w:val="35"/>
              </w:rPr>
            </w:pPr>
          </w:p>
          <w:p w:rsidR="00D26A65" w:rsidRDefault="00D26A65">
            <w:pPr>
              <w:pStyle w:val="TableParagraph"/>
              <w:ind w:left="151"/>
              <w:jc w:val="center"/>
              <w:rPr>
                <w:b/>
                <w:sz w:val="18"/>
              </w:rPr>
            </w:pPr>
          </w:p>
          <w:p w:rsidR="00D26A65" w:rsidRDefault="00D26A65">
            <w:pPr>
              <w:pStyle w:val="TableParagraph"/>
              <w:jc w:val="center"/>
              <w:rPr>
                <w:b/>
              </w:rPr>
            </w:pPr>
            <w:r>
              <w:rPr>
                <w:b/>
                <w:lang w:val="es"/>
              </w:rPr>
              <w:t>Estándar</w:t>
            </w:r>
          </w:p>
          <w:p w:rsidR="00D26A65" w:rsidRDefault="00D26A65">
            <w:pPr>
              <w:pStyle w:val="TableParagraph"/>
              <w:jc w:val="center"/>
              <w:rPr>
                <w:rFonts w:eastAsia="Arial"/>
              </w:rPr>
            </w:pPr>
            <w:r>
              <w:rPr>
                <w:b/>
                <w:lang w:val="es"/>
              </w:rPr>
              <w:t>Not Met</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38"/>
              <w:rPr>
                <w:b/>
              </w:rPr>
            </w:pPr>
          </w:p>
          <w:p w:rsidR="00D26A65" w:rsidRDefault="00D26A65">
            <w:pPr>
              <w:pStyle w:val="TableParagraph"/>
              <w:ind w:left="538"/>
              <w:rPr>
                <w:b/>
              </w:rPr>
            </w:pPr>
          </w:p>
          <w:p w:rsidR="00D26A65" w:rsidRDefault="00D26A65">
            <w:pPr>
              <w:pStyle w:val="TableParagraph"/>
              <w:jc w:val="center"/>
              <w:rPr>
                <w:b/>
              </w:rPr>
            </w:pPr>
            <w:r>
              <w:rPr>
                <w:b/>
                <w:lang w:val="es"/>
              </w:rPr>
              <w:t>Estándar</w:t>
            </w:r>
          </w:p>
          <w:p w:rsidR="00D26A65" w:rsidRDefault="00D26A65">
            <w:pPr>
              <w:pStyle w:val="TableParagraph"/>
              <w:jc w:val="center"/>
              <w:rPr>
                <w:b/>
              </w:rPr>
            </w:pPr>
            <w:r>
              <w:rPr>
                <w:b/>
                <w:lang w:val="es"/>
              </w:rPr>
              <w:t>Casi</w:t>
            </w:r>
          </w:p>
          <w:p w:rsidR="00D26A65" w:rsidRDefault="00D26A65">
            <w:pPr>
              <w:pStyle w:val="TableParagraph"/>
              <w:jc w:val="center"/>
              <w:rPr>
                <w:rFonts w:eastAsia="Arial"/>
              </w:rPr>
            </w:pPr>
            <w:r>
              <w:rPr>
                <w:b/>
                <w:lang w:val="es"/>
              </w:rPr>
              <w:t>Conocido</w:t>
            </w:r>
          </w:p>
        </w:tc>
        <w:tc>
          <w:tcPr>
            <w:tcW w:w="172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38"/>
              <w:rPr>
                <w:b/>
              </w:rPr>
            </w:pPr>
          </w:p>
          <w:p w:rsidR="00D26A65" w:rsidRDefault="00D26A65">
            <w:pPr>
              <w:pStyle w:val="TableParagraph"/>
              <w:ind w:left="538"/>
              <w:rPr>
                <w:b/>
              </w:rPr>
            </w:pPr>
          </w:p>
          <w:p w:rsidR="00D26A65" w:rsidRDefault="00D26A65">
            <w:pPr>
              <w:pStyle w:val="TableParagraph"/>
              <w:jc w:val="center"/>
              <w:rPr>
                <w:b/>
              </w:rPr>
            </w:pPr>
            <w:r>
              <w:rPr>
                <w:b/>
                <w:lang w:val="es"/>
              </w:rPr>
              <w:t>Estándar</w:t>
            </w:r>
          </w:p>
          <w:p w:rsidR="00D26A65" w:rsidRDefault="00D26A65">
            <w:pPr>
              <w:pStyle w:val="TableParagraph"/>
              <w:jc w:val="center"/>
              <w:rPr>
                <w:rFonts w:eastAsia="Arial"/>
              </w:rPr>
            </w:pPr>
            <w:r>
              <w:rPr>
                <w:b/>
                <w:lang w:val="es"/>
              </w:rPr>
              <w:t>Conocido</w:t>
            </w:r>
          </w:p>
        </w:tc>
        <w:tc>
          <w:tcPr>
            <w:tcW w:w="1708" w:type="dxa"/>
            <w:tcBorders>
              <w:top w:val="single" w:sz="4" w:space="0" w:color="000000"/>
              <w:left w:val="single" w:sz="4" w:space="0" w:color="000000"/>
              <w:bottom w:val="single" w:sz="4" w:space="0" w:color="000000"/>
              <w:right w:val="single" w:sz="4" w:space="0" w:color="000000"/>
            </w:tcBorders>
          </w:tcPr>
          <w:p w:rsidR="00D26A65" w:rsidRDefault="00D26A65">
            <w:pPr>
              <w:pStyle w:val="TableParagraph"/>
              <w:ind w:left="523"/>
              <w:rPr>
                <w:b/>
              </w:rPr>
            </w:pPr>
          </w:p>
          <w:p w:rsidR="00D26A65" w:rsidRDefault="00D26A65">
            <w:pPr>
              <w:pStyle w:val="TableParagraph"/>
              <w:ind w:left="523"/>
              <w:rPr>
                <w:b/>
              </w:rPr>
            </w:pPr>
          </w:p>
          <w:p w:rsidR="00D26A65" w:rsidRDefault="00D26A65">
            <w:pPr>
              <w:pStyle w:val="TableParagraph"/>
              <w:jc w:val="center"/>
              <w:rPr>
                <w:b/>
              </w:rPr>
            </w:pPr>
            <w:r>
              <w:rPr>
                <w:b/>
                <w:lang w:val="es"/>
              </w:rPr>
              <w:t>Estándar</w:t>
            </w:r>
          </w:p>
          <w:p w:rsidR="00D26A65" w:rsidRDefault="00D26A65">
            <w:pPr>
              <w:pStyle w:val="TableParagraph"/>
              <w:jc w:val="center"/>
              <w:rPr>
                <w:rFonts w:eastAsia="Arial"/>
              </w:rPr>
            </w:pPr>
            <w:r>
              <w:rPr>
                <w:b/>
                <w:lang w:val="es"/>
              </w:rPr>
              <w:t>Excedido</w:t>
            </w:r>
          </w:p>
        </w:tc>
      </w:tr>
    </w:tbl>
    <w:p w:rsidR="00D26A65" w:rsidRDefault="00D26A65" w:rsidP="00F73EFA">
      <w:pPr>
        <w:rPr>
          <w:rStyle w:val="Emphasis"/>
        </w:rPr>
      </w:pPr>
    </w:p>
    <w:p w:rsidR="00D26A65" w:rsidRDefault="00D26A65" w:rsidP="00F73EFA">
      <w:pPr>
        <w:rPr>
          <w:rStyle w:val="Emphasis"/>
        </w:rPr>
      </w:pPr>
    </w:p>
    <w:sectPr w:rsidR="00D26A65">
      <w:footerReference w:type="default" r:id="rId15"/>
      <w:footerReference w:type="first" r:id="rId16"/>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D9F" w:rsidRDefault="00DC5D9F">
      <w:r>
        <w:rPr>
          <w:lang w:val="es"/>
        </w:rPr>
        <w:separator/>
      </w:r>
    </w:p>
  </w:endnote>
  <w:endnote w:type="continuationSeparator" w:id="0">
    <w:p w:rsidR="00DC5D9F" w:rsidRDefault="00DC5D9F">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392255"/>
      <w:docPartObj>
        <w:docPartGallery w:val="Page Numbers (Bottom of Page)"/>
        <w:docPartUnique/>
      </w:docPartObj>
    </w:sdtPr>
    <w:sdtEndPr>
      <w:rPr>
        <w:noProof/>
      </w:rPr>
    </w:sdtEndPr>
    <w:sdtContent>
      <w:p w:rsidR="005130AC" w:rsidRDefault="005130AC">
        <w:pPr>
          <w:pStyle w:val="Footer"/>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889591"/>
      <w:docPartObj>
        <w:docPartGallery w:val="Page Numbers (Bottom of Page)"/>
        <w:docPartUnique/>
      </w:docPartObj>
    </w:sdtPr>
    <w:sdtEndPr>
      <w:rPr>
        <w:noProof/>
      </w:rPr>
    </w:sdtEndPr>
    <w:sdtContent>
      <w:p w:rsidR="005130AC" w:rsidRDefault="005130AC">
        <w:pPr>
          <w:pStyle w:val="Footer"/>
        </w:pPr>
        <w:r>
          <w:rPr>
            <w:lang w:val="es"/>
          </w:rPr>
          <w:fldChar w:fldCharType="begin"/>
        </w:r>
        <w:r>
          <w:rPr>
            <w:lang w:val="es"/>
          </w:rPr>
          <w:instrText xml:space="preserve"> PAGE   \* MERGEFORMAT </w:instrText>
        </w:r>
        <w:r>
          <w:rPr>
            <w:lang w:val="es"/>
          </w:rPr>
          <w:fldChar w:fldCharType="separate"/>
        </w:r>
        <w:r>
          <w:rPr>
            <w:noProof/>
            <w:lang w:val="es"/>
          </w:rPr>
          <w:t>1</w:t>
        </w:r>
        <w:r>
          <w:rPr>
            <w:noProof/>
            <w:lang w:val="e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D9F" w:rsidRDefault="00DC5D9F">
      <w:r>
        <w:rPr>
          <w:lang w:val="es"/>
        </w:rPr>
        <w:separator/>
      </w:r>
    </w:p>
  </w:footnote>
  <w:footnote w:type="continuationSeparator" w:id="0">
    <w:p w:rsidR="00DC5D9F" w:rsidRDefault="00DC5D9F">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7BB"/>
    <w:multiLevelType w:val="hybridMultilevel"/>
    <w:tmpl w:val="1674E1F0"/>
    <w:lvl w:ilvl="0" w:tplc="7EEE0B26">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33E14"/>
    <w:multiLevelType w:val="hybridMultilevel"/>
    <w:tmpl w:val="B14C3D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7723D2"/>
    <w:multiLevelType w:val="hybridMultilevel"/>
    <w:tmpl w:val="BFE41CA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5D287C"/>
    <w:multiLevelType w:val="hybridMultilevel"/>
    <w:tmpl w:val="C5CE131A"/>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73EBA"/>
    <w:multiLevelType w:val="hybridMultilevel"/>
    <w:tmpl w:val="4D5C2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839"/>
    <w:multiLevelType w:val="hybridMultilevel"/>
    <w:tmpl w:val="EBAA6EA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410EA"/>
    <w:multiLevelType w:val="hybridMultilevel"/>
    <w:tmpl w:val="0756D356"/>
    <w:lvl w:ilvl="0" w:tplc="7EEE0B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6653B9"/>
    <w:multiLevelType w:val="hybridMultilevel"/>
    <w:tmpl w:val="733E8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0607D"/>
    <w:multiLevelType w:val="hybridMultilevel"/>
    <w:tmpl w:val="D1DEDBE0"/>
    <w:lvl w:ilvl="0" w:tplc="7EEE0B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CE45E7"/>
    <w:multiLevelType w:val="hybridMultilevel"/>
    <w:tmpl w:val="01603F82"/>
    <w:lvl w:ilvl="0" w:tplc="BCE88076">
      <w:start w:val="1"/>
      <w:numFmt w:val="bullet"/>
      <w:lvlText w:val=""/>
      <w:lvlJc w:val="left"/>
      <w:pPr>
        <w:ind w:left="391" w:hanging="270"/>
      </w:pPr>
      <w:rPr>
        <w:rFonts w:ascii="Wingdings" w:eastAsia="Wingdings" w:hAnsi="Wingdings" w:hint="default"/>
        <w:w w:val="100"/>
        <w:sz w:val="24"/>
        <w:szCs w:val="24"/>
      </w:rPr>
    </w:lvl>
    <w:lvl w:ilvl="1" w:tplc="A0EC1F6A">
      <w:start w:val="1"/>
      <w:numFmt w:val="bullet"/>
      <w:lvlText w:val="•"/>
      <w:lvlJc w:val="left"/>
      <w:pPr>
        <w:ind w:left="633" w:hanging="270"/>
      </w:pPr>
    </w:lvl>
    <w:lvl w:ilvl="2" w:tplc="843EE72C">
      <w:start w:val="1"/>
      <w:numFmt w:val="bullet"/>
      <w:lvlText w:val="•"/>
      <w:lvlJc w:val="left"/>
      <w:pPr>
        <w:ind w:left="866" w:hanging="270"/>
      </w:pPr>
    </w:lvl>
    <w:lvl w:ilvl="3" w:tplc="2CE00D7E">
      <w:start w:val="1"/>
      <w:numFmt w:val="bullet"/>
      <w:lvlText w:val="•"/>
      <w:lvlJc w:val="left"/>
      <w:pPr>
        <w:ind w:left="1099" w:hanging="270"/>
      </w:pPr>
    </w:lvl>
    <w:lvl w:ilvl="4" w:tplc="D84C7A84">
      <w:start w:val="1"/>
      <w:numFmt w:val="bullet"/>
      <w:lvlText w:val="•"/>
      <w:lvlJc w:val="left"/>
      <w:pPr>
        <w:ind w:left="1332" w:hanging="270"/>
      </w:pPr>
    </w:lvl>
    <w:lvl w:ilvl="5" w:tplc="AAEEF64E">
      <w:start w:val="1"/>
      <w:numFmt w:val="bullet"/>
      <w:lvlText w:val="•"/>
      <w:lvlJc w:val="left"/>
      <w:pPr>
        <w:ind w:left="1566" w:hanging="270"/>
      </w:pPr>
    </w:lvl>
    <w:lvl w:ilvl="6" w:tplc="A09ADADE">
      <w:start w:val="1"/>
      <w:numFmt w:val="bullet"/>
      <w:lvlText w:val="•"/>
      <w:lvlJc w:val="left"/>
      <w:pPr>
        <w:ind w:left="1799" w:hanging="270"/>
      </w:pPr>
    </w:lvl>
    <w:lvl w:ilvl="7" w:tplc="2078F13E">
      <w:start w:val="1"/>
      <w:numFmt w:val="bullet"/>
      <w:lvlText w:val="•"/>
      <w:lvlJc w:val="left"/>
      <w:pPr>
        <w:ind w:left="2032" w:hanging="270"/>
      </w:pPr>
    </w:lvl>
    <w:lvl w:ilvl="8" w:tplc="874C08F4">
      <w:start w:val="1"/>
      <w:numFmt w:val="bullet"/>
      <w:lvlText w:val="•"/>
      <w:lvlJc w:val="left"/>
      <w:pPr>
        <w:ind w:left="2265" w:hanging="270"/>
      </w:pPr>
    </w:lvl>
  </w:abstractNum>
  <w:abstractNum w:abstractNumId="10" w15:restartNumberingAfterBreak="0">
    <w:nsid w:val="2DD860E7"/>
    <w:multiLevelType w:val="hybridMultilevel"/>
    <w:tmpl w:val="93CEF104"/>
    <w:lvl w:ilvl="0" w:tplc="0AF85234">
      <w:start w:val="1"/>
      <w:numFmt w:val="bullet"/>
      <w:lvlText w:val=""/>
      <w:lvlJc w:val="left"/>
      <w:pPr>
        <w:ind w:left="391" w:hanging="288"/>
      </w:pPr>
      <w:rPr>
        <w:rFonts w:ascii="Wingdings" w:eastAsia="Wingdings" w:hAnsi="Wingdings" w:hint="default"/>
        <w:w w:val="100"/>
      </w:rPr>
    </w:lvl>
    <w:lvl w:ilvl="1" w:tplc="E3C83686">
      <w:start w:val="1"/>
      <w:numFmt w:val="bullet"/>
      <w:lvlText w:val="•"/>
      <w:lvlJc w:val="left"/>
      <w:pPr>
        <w:ind w:left="710" w:hanging="288"/>
      </w:pPr>
    </w:lvl>
    <w:lvl w:ilvl="2" w:tplc="40DC8FAA">
      <w:start w:val="1"/>
      <w:numFmt w:val="bullet"/>
      <w:lvlText w:val="•"/>
      <w:lvlJc w:val="left"/>
      <w:pPr>
        <w:ind w:left="1021" w:hanging="288"/>
      </w:pPr>
    </w:lvl>
    <w:lvl w:ilvl="3" w:tplc="EE68AD78">
      <w:start w:val="1"/>
      <w:numFmt w:val="bullet"/>
      <w:lvlText w:val="•"/>
      <w:lvlJc w:val="left"/>
      <w:pPr>
        <w:ind w:left="1332" w:hanging="288"/>
      </w:pPr>
    </w:lvl>
    <w:lvl w:ilvl="4" w:tplc="82FA14FE">
      <w:start w:val="1"/>
      <w:numFmt w:val="bullet"/>
      <w:lvlText w:val="•"/>
      <w:lvlJc w:val="left"/>
      <w:pPr>
        <w:ind w:left="1643" w:hanging="288"/>
      </w:pPr>
    </w:lvl>
    <w:lvl w:ilvl="5" w:tplc="BC6E6ACC">
      <w:start w:val="1"/>
      <w:numFmt w:val="bullet"/>
      <w:lvlText w:val="•"/>
      <w:lvlJc w:val="left"/>
      <w:pPr>
        <w:ind w:left="1954" w:hanging="288"/>
      </w:pPr>
    </w:lvl>
    <w:lvl w:ilvl="6" w:tplc="9438CB64">
      <w:start w:val="1"/>
      <w:numFmt w:val="bullet"/>
      <w:lvlText w:val="•"/>
      <w:lvlJc w:val="left"/>
      <w:pPr>
        <w:ind w:left="2265" w:hanging="288"/>
      </w:pPr>
    </w:lvl>
    <w:lvl w:ilvl="7" w:tplc="2F729ECE">
      <w:start w:val="1"/>
      <w:numFmt w:val="bullet"/>
      <w:lvlText w:val="•"/>
      <w:lvlJc w:val="left"/>
      <w:pPr>
        <w:ind w:left="2576" w:hanging="288"/>
      </w:pPr>
    </w:lvl>
    <w:lvl w:ilvl="8" w:tplc="C506021C">
      <w:start w:val="1"/>
      <w:numFmt w:val="bullet"/>
      <w:lvlText w:val="•"/>
      <w:lvlJc w:val="left"/>
      <w:pPr>
        <w:ind w:left="2887" w:hanging="288"/>
      </w:pPr>
    </w:lvl>
  </w:abstractNum>
  <w:abstractNum w:abstractNumId="11" w15:restartNumberingAfterBreak="0">
    <w:nsid w:val="2E070AFA"/>
    <w:multiLevelType w:val="hybridMultilevel"/>
    <w:tmpl w:val="355A3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891EDD"/>
    <w:multiLevelType w:val="hybridMultilevel"/>
    <w:tmpl w:val="8A60270A"/>
    <w:lvl w:ilvl="0" w:tplc="26B8D5F2">
      <w:start w:val="1"/>
      <w:numFmt w:val="bullet"/>
      <w:lvlText w:val=""/>
      <w:lvlJc w:val="left"/>
      <w:pPr>
        <w:ind w:left="391" w:hanging="288"/>
      </w:pPr>
      <w:rPr>
        <w:rFonts w:ascii="Wingdings" w:eastAsia="Wingdings" w:hAnsi="Wingdings" w:hint="default"/>
        <w:w w:val="100"/>
      </w:rPr>
    </w:lvl>
    <w:lvl w:ilvl="1" w:tplc="2FC04AB8">
      <w:start w:val="1"/>
      <w:numFmt w:val="bullet"/>
      <w:lvlText w:val="•"/>
      <w:lvlJc w:val="left"/>
      <w:pPr>
        <w:ind w:left="710" w:hanging="288"/>
      </w:pPr>
    </w:lvl>
    <w:lvl w:ilvl="2" w:tplc="0A92C562">
      <w:start w:val="1"/>
      <w:numFmt w:val="bullet"/>
      <w:lvlText w:val="•"/>
      <w:lvlJc w:val="left"/>
      <w:pPr>
        <w:ind w:left="1021" w:hanging="288"/>
      </w:pPr>
    </w:lvl>
    <w:lvl w:ilvl="3" w:tplc="B2841220">
      <w:start w:val="1"/>
      <w:numFmt w:val="bullet"/>
      <w:lvlText w:val="•"/>
      <w:lvlJc w:val="left"/>
      <w:pPr>
        <w:ind w:left="1332" w:hanging="288"/>
      </w:pPr>
    </w:lvl>
    <w:lvl w:ilvl="4" w:tplc="A8FECA58">
      <w:start w:val="1"/>
      <w:numFmt w:val="bullet"/>
      <w:lvlText w:val="•"/>
      <w:lvlJc w:val="left"/>
      <w:pPr>
        <w:ind w:left="1643" w:hanging="288"/>
      </w:pPr>
    </w:lvl>
    <w:lvl w:ilvl="5" w:tplc="3138866C">
      <w:start w:val="1"/>
      <w:numFmt w:val="bullet"/>
      <w:lvlText w:val="•"/>
      <w:lvlJc w:val="left"/>
      <w:pPr>
        <w:ind w:left="1954" w:hanging="288"/>
      </w:pPr>
    </w:lvl>
    <w:lvl w:ilvl="6" w:tplc="42E6F22C">
      <w:start w:val="1"/>
      <w:numFmt w:val="bullet"/>
      <w:lvlText w:val="•"/>
      <w:lvlJc w:val="left"/>
      <w:pPr>
        <w:ind w:left="2265" w:hanging="288"/>
      </w:pPr>
    </w:lvl>
    <w:lvl w:ilvl="7" w:tplc="3AA8B8D0">
      <w:start w:val="1"/>
      <w:numFmt w:val="bullet"/>
      <w:lvlText w:val="•"/>
      <w:lvlJc w:val="left"/>
      <w:pPr>
        <w:ind w:left="2576" w:hanging="288"/>
      </w:pPr>
    </w:lvl>
    <w:lvl w:ilvl="8" w:tplc="7F22D18C">
      <w:start w:val="1"/>
      <w:numFmt w:val="bullet"/>
      <w:lvlText w:val="•"/>
      <w:lvlJc w:val="left"/>
      <w:pPr>
        <w:ind w:left="2887" w:hanging="288"/>
      </w:pPr>
    </w:lvl>
  </w:abstractNum>
  <w:abstractNum w:abstractNumId="13" w15:restartNumberingAfterBreak="0">
    <w:nsid w:val="36535CFF"/>
    <w:multiLevelType w:val="hybridMultilevel"/>
    <w:tmpl w:val="C2EEA9AC"/>
    <w:lvl w:ilvl="0" w:tplc="B372A658">
      <w:start w:val="1"/>
      <w:numFmt w:val="bullet"/>
      <w:lvlText w:val=""/>
      <w:lvlJc w:val="left"/>
      <w:pPr>
        <w:ind w:left="391" w:hanging="270"/>
      </w:pPr>
      <w:rPr>
        <w:rFonts w:ascii="Wingdings" w:eastAsia="Wingdings" w:hAnsi="Wingdings" w:hint="default"/>
        <w:w w:val="100"/>
        <w:sz w:val="24"/>
        <w:szCs w:val="24"/>
      </w:rPr>
    </w:lvl>
    <w:lvl w:ilvl="1" w:tplc="0A3CE8AC">
      <w:start w:val="1"/>
      <w:numFmt w:val="bullet"/>
      <w:lvlText w:val="•"/>
      <w:lvlJc w:val="left"/>
      <w:pPr>
        <w:ind w:left="633" w:hanging="270"/>
      </w:pPr>
    </w:lvl>
    <w:lvl w:ilvl="2" w:tplc="A95233E8">
      <w:start w:val="1"/>
      <w:numFmt w:val="bullet"/>
      <w:lvlText w:val="•"/>
      <w:lvlJc w:val="left"/>
      <w:pPr>
        <w:ind w:left="866" w:hanging="270"/>
      </w:pPr>
    </w:lvl>
    <w:lvl w:ilvl="3" w:tplc="B920B4B4">
      <w:start w:val="1"/>
      <w:numFmt w:val="bullet"/>
      <w:lvlText w:val="•"/>
      <w:lvlJc w:val="left"/>
      <w:pPr>
        <w:ind w:left="1099" w:hanging="270"/>
      </w:pPr>
    </w:lvl>
    <w:lvl w:ilvl="4" w:tplc="00FE57A4">
      <w:start w:val="1"/>
      <w:numFmt w:val="bullet"/>
      <w:lvlText w:val="•"/>
      <w:lvlJc w:val="left"/>
      <w:pPr>
        <w:ind w:left="1332" w:hanging="270"/>
      </w:pPr>
    </w:lvl>
    <w:lvl w:ilvl="5" w:tplc="B528370E">
      <w:start w:val="1"/>
      <w:numFmt w:val="bullet"/>
      <w:lvlText w:val="•"/>
      <w:lvlJc w:val="left"/>
      <w:pPr>
        <w:ind w:left="1566" w:hanging="270"/>
      </w:pPr>
    </w:lvl>
    <w:lvl w:ilvl="6" w:tplc="8A1CEA5E">
      <w:start w:val="1"/>
      <w:numFmt w:val="bullet"/>
      <w:lvlText w:val="•"/>
      <w:lvlJc w:val="left"/>
      <w:pPr>
        <w:ind w:left="1799" w:hanging="270"/>
      </w:pPr>
    </w:lvl>
    <w:lvl w:ilvl="7" w:tplc="D326F8D4">
      <w:start w:val="1"/>
      <w:numFmt w:val="bullet"/>
      <w:lvlText w:val="•"/>
      <w:lvlJc w:val="left"/>
      <w:pPr>
        <w:ind w:left="2032" w:hanging="270"/>
      </w:pPr>
    </w:lvl>
    <w:lvl w:ilvl="8" w:tplc="824C2596">
      <w:start w:val="1"/>
      <w:numFmt w:val="bullet"/>
      <w:lvlText w:val="•"/>
      <w:lvlJc w:val="left"/>
      <w:pPr>
        <w:ind w:left="2265" w:hanging="270"/>
      </w:pPr>
    </w:lvl>
  </w:abstractNum>
  <w:abstractNum w:abstractNumId="14" w15:restartNumberingAfterBreak="0">
    <w:nsid w:val="39AF2268"/>
    <w:multiLevelType w:val="hybridMultilevel"/>
    <w:tmpl w:val="70F27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41645"/>
    <w:multiLevelType w:val="hybridMultilevel"/>
    <w:tmpl w:val="2CC83C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710405"/>
    <w:multiLevelType w:val="hybridMultilevel"/>
    <w:tmpl w:val="C0621C2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C011D"/>
    <w:multiLevelType w:val="hybridMultilevel"/>
    <w:tmpl w:val="B0344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05DC9"/>
    <w:multiLevelType w:val="hybridMultilevel"/>
    <w:tmpl w:val="4950D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F2060"/>
    <w:multiLevelType w:val="hybridMultilevel"/>
    <w:tmpl w:val="825EB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7A5AE7"/>
    <w:multiLevelType w:val="hybridMultilevel"/>
    <w:tmpl w:val="0EF89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A4088"/>
    <w:multiLevelType w:val="hybridMultilevel"/>
    <w:tmpl w:val="D7A69998"/>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B43CC1"/>
    <w:multiLevelType w:val="hybridMultilevel"/>
    <w:tmpl w:val="08A4E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3BC3"/>
    <w:multiLevelType w:val="hybridMultilevel"/>
    <w:tmpl w:val="9E72FD2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060D4"/>
    <w:multiLevelType w:val="hybridMultilevel"/>
    <w:tmpl w:val="C6C624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C5D1372"/>
    <w:multiLevelType w:val="hybridMultilevel"/>
    <w:tmpl w:val="2A2A0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CA3A12"/>
    <w:multiLevelType w:val="hybridMultilevel"/>
    <w:tmpl w:val="F2C89FF2"/>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7E756D"/>
    <w:multiLevelType w:val="hybridMultilevel"/>
    <w:tmpl w:val="5824E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6C3"/>
    <w:multiLevelType w:val="hybridMultilevel"/>
    <w:tmpl w:val="B8AADF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9F86ED9"/>
    <w:multiLevelType w:val="hybridMultilevel"/>
    <w:tmpl w:val="751E9C5A"/>
    <w:lvl w:ilvl="0" w:tplc="0AF85234">
      <w:start w:val="1"/>
      <w:numFmt w:val="bullet"/>
      <w:lvlText w:val=""/>
      <w:lvlJc w:val="left"/>
      <w:pPr>
        <w:ind w:left="360" w:hanging="360"/>
      </w:pPr>
      <w:rPr>
        <w:rFonts w:ascii="Wingdings" w:eastAsia="Wingdings" w:hAnsi="Wingdings" w:hint="default"/>
        <w:w w:val="1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734274"/>
    <w:multiLevelType w:val="hybridMultilevel"/>
    <w:tmpl w:val="28DC00DE"/>
    <w:lvl w:ilvl="0" w:tplc="08B453DE">
      <w:start w:val="1"/>
      <w:numFmt w:val="bullet"/>
      <w:pStyle w:val="ListBullet"/>
      <w:lvlText w:val=""/>
      <w:lvlJc w:val="left"/>
      <w:pPr>
        <w:tabs>
          <w:tab w:val="num" w:pos="360"/>
        </w:tabs>
        <w:ind w:left="360" w:hanging="360"/>
      </w:pPr>
      <w:rPr>
        <w:rFonts w:ascii="Symbol" w:hAnsi="Symbol" w:hint="default"/>
        <w:color w:val="3494BA"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5614C"/>
    <w:multiLevelType w:val="hybridMultilevel"/>
    <w:tmpl w:val="CFD240B0"/>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23"/>
  </w:num>
  <w:num w:numId="3">
    <w:abstractNumId w:val="18"/>
  </w:num>
  <w:num w:numId="4">
    <w:abstractNumId w:val="24"/>
  </w:num>
  <w:num w:numId="5">
    <w:abstractNumId w:val="21"/>
  </w:num>
  <w:num w:numId="6">
    <w:abstractNumId w:val="27"/>
  </w:num>
  <w:num w:numId="7">
    <w:abstractNumId w:val="2"/>
  </w:num>
  <w:num w:numId="8">
    <w:abstractNumId w:val="1"/>
  </w:num>
  <w:num w:numId="9">
    <w:abstractNumId w:val="6"/>
  </w:num>
  <w:num w:numId="10">
    <w:abstractNumId w:val="11"/>
  </w:num>
  <w:num w:numId="11">
    <w:abstractNumId w:val="0"/>
  </w:num>
  <w:num w:numId="12">
    <w:abstractNumId w:val="31"/>
  </w:num>
  <w:num w:numId="13">
    <w:abstractNumId w:val="29"/>
  </w:num>
  <w:num w:numId="14">
    <w:abstractNumId w:val="25"/>
  </w:num>
  <w:num w:numId="15">
    <w:abstractNumId w:val="14"/>
  </w:num>
  <w:num w:numId="16">
    <w:abstractNumId w:val="20"/>
  </w:num>
  <w:num w:numId="17">
    <w:abstractNumId w:val="17"/>
  </w:num>
  <w:num w:numId="18">
    <w:abstractNumId w:val="3"/>
  </w:num>
  <w:num w:numId="19">
    <w:abstractNumId w:val="16"/>
  </w:num>
  <w:num w:numId="20">
    <w:abstractNumId w:val="8"/>
  </w:num>
  <w:num w:numId="21">
    <w:abstractNumId w:val="28"/>
  </w:num>
  <w:num w:numId="22">
    <w:abstractNumId w:val="26"/>
  </w:num>
  <w:num w:numId="23">
    <w:abstractNumId w:val="4"/>
  </w:num>
  <w:num w:numId="24">
    <w:abstractNumId w:val="7"/>
  </w:num>
  <w:num w:numId="25">
    <w:abstractNumId w:val="9"/>
  </w:num>
  <w:num w:numId="26">
    <w:abstractNumId w:val="10"/>
  </w:num>
  <w:num w:numId="27">
    <w:abstractNumId w:val="13"/>
  </w:num>
  <w:num w:numId="28">
    <w:abstractNumId w:val="12"/>
  </w:num>
  <w:num w:numId="29">
    <w:abstractNumId w:val="15"/>
  </w:num>
  <w:num w:numId="30">
    <w:abstractNumId w:val="5"/>
  </w:num>
  <w:num w:numId="31">
    <w:abstractNumId w:val="19"/>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D5"/>
    <w:rsid w:val="00094319"/>
    <w:rsid w:val="000B5B79"/>
    <w:rsid w:val="000E493E"/>
    <w:rsid w:val="000E5F1A"/>
    <w:rsid w:val="000E7933"/>
    <w:rsid w:val="0011465F"/>
    <w:rsid w:val="00115BD7"/>
    <w:rsid w:val="001251FB"/>
    <w:rsid w:val="00136F5C"/>
    <w:rsid w:val="001429F3"/>
    <w:rsid w:val="00142ED2"/>
    <w:rsid w:val="001A40D9"/>
    <w:rsid w:val="001B791D"/>
    <w:rsid w:val="00207CC3"/>
    <w:rsid w:val="002252F0"/>
    <w:rsid w:val="00225D5D"/>
    <w:rsid w:val="00226FE9"/>
    <w:rsid w:val="00260883"/>
    <w:rsid w:val="002610B8"/>
    <w:rsid w:val="00277E50"/>
    <w:rsid w:val="002B1F85"/>
    <w:rsid w:val="002C080E"/>
    <w:rsid w:val="002D0EC8"/>
    <w:rsid w:val="002E6731"/>
    <w:rsid w:val="002F1511"/>
    <w:rsid w:val="00304219"/>
    <w:rsid w:val="00316E3B"/>
    <w:rsid w:val="00343934"/>
    <w:rsid w:val="003704BD"/>
    <w:rsid w:val="00410BC9"/>
    <w:rsid w:val="00414F89"/>
    <w:rsid w:val="00452CBA"/>
    <w:rsid w:val="00462A22"/>
    <w:rsid w:val="005130AC"/>
    <w:rsid w:val="00516D20"/>
    <w:rsid w:val="00522F2E"/>
    <w:rsid w:val="0053490E"/>
    <w:rsid w:val="00541FEA"/>
    <w:rsid w:val="005873B6"/>
    <w:rsid w:val="0059412E"/>
    <w:rsid w:val="005B03BB"/>
    <w:rsid w:val="0064339C"/>
    <w:rsid w:val="006453FF"/>
    <w:rsid w:val="00687519"/>
    <w:rsid w:val="006A2C55"/>
    <w:rsid w:val="006C14EA"/>
    <w:rsid w:val="007145DE"/>
    <w:rsid w:val="00744A73"/>
    <w:rsid w:val="007458B5"/>
    <w:rsid w:val="00763A5F"/>
    <w:rsid w:val="00794DEF"/>
    <w:rsid w:val="007A323E"/>
    <w:rsid w:val="007A5A87"/>
    <w:rsid w:val="00866F3A"/>
    <w:rsid w:val="00876852"/>
    <w:rsid w:val="008B6FCE"/>
    <w:rsid w:val="008B736E"/>
    <w:rsid w:val="008C5AD5"/>
    <w:rsid w:val="0090165F"/>
    <w:rsid w:val="00933BB1"/>
    <w:rsid w:val="0097190E"/>
    <w:rsid w:val="00973E01"/>
    <w:rsid w:val="00982B83"/>
    <w:rsid w:val="00993292"/>
    <w:rsid w:val="009B1319"/>
    <w:rsid w:val="009D1A3B"/>
    <w:rsid w:val="009F72AF"/>
    <w:rsid w:val="00A00758"/>
    <w:rsid w:val="00A019FD"/>
    <w:rsid w:val="00A141A7"/>
    <w:rsid w:val="00A3065A"/>
    <w:rsid w:val="00A42059"/>
    <w:rsid w:val="00A47301"/>
    <w:rsid w:val="00A71736"/>
    <w:rsid w:val="00A72051"/>
    <w:rsid w:val="00A77817"/>
    <w:rsid w:val="00A95A8F"/>
    <w:rsid w:val="00AC04B5"/>
    <w:rsid w:val="00AF0668"/>
    <w:rsid w:val="00B30185"/>
    <w:rsid w:val="00B30CD3"/>
    <w:rsid w:val="00B52456"/>
    <w:rsid w:val="00B57980"/>
    <w:rsid w:val="00BE3B41"/>
    <w:rsid w:val="00C36963"/>
    <w:rsid w:val="00C5530D"/>
    <w:rsid w:val="00C81021"/>
    <w:rsid w:val="00C90601"/>
    <w:rsid w:val="00C97E00"/>
    <w:rsid w:val="00CB57FE"/>
    <w:rsid w:val="00D0035E"/>
    <w:rsid w:val="00D26A65"/>
    <w:rsid w:val="00D650FC"/>
    <w:rsid w:val="00D736F4"/>
    <w:rsid w:val="00DB2E89"/>
    <w:rsid w:val="00DB3E96"/>
    <w:rsid w:val="00DC5D9F"/>
    <w:rsid w:val="00E5617D"/>
    <w:rsid w:val="00ED5475"/>
    <w:rsid w:val="00F67621"/>
    <w:rsid w:val="00F73EFA"/>
    <w:rsid w:val="00F84A13"/>
    <w:rsid w:val="00F8672B"/>
    <w:rsid w:val="00FC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D589E"/>
  <w15:chartTrackingRefBased/>
  <w15:docId w15:val="{53BC347B-E745-47F2-9AF4-E7D78B603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25F7C" w:themeColor="text2" w:themeTint="BF"/>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unhideWhenUsed="1" w:qFormat="1"/>
    <w:lsdException w:name="Emphasis" w:semiHidden="1" w:uiPriority="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7519"/>
  </w:style>
  <w:style w:type="paragraph" w:styleId="Heading1">
    <w:name w:val="heading 1"/>
    <w:basedOn w:val="Normal"/>
    <w:next w:val="Normal"/>
    <w:link w:val="Heading1Char"/>
    <w:uiPriority w:val="9"/>
    <w:qFormat/>
    <w:rsid w:val="00F84A13"/>
    <w:pPr>
      <w:keepNext/>
      <w:keepLines/>
      <w:spacing w:after="3700"/>
      <w:contextualSpacing/>
      <w:outlineLvl w:val="0"/>
    </w:pPr>
    <w:rPr>
      <w:rFonts w:asciiTheme="majorHAnsi" w:eastAsiaTheme="majorEastAsia" w:hAnsiTheme="majorHAnsi" w:cstheme="majorBidi"/>
      <w:b/>
      <w:caps/>
      <w:color w:val="373545" w:themeColor="text2"/>
      <w:sz w:val="90"/>
      <w:szCs w:val="32"/>
    </w:rPr>
  </w:style>
  <w:style w:type="paragraph" w:styleId="Heading2">
    <w:name w:val="heading 2"/>
    <w:basedOn w:val="Normal"/>
    <w:next w:val="Normal"/>
    <w:link w:val="Heading2Char"/>
    <w:uiPriority w:val="9"/>
    <w:unhideWhenUsed/>
    <w:qFormat/>
    <w:rsid w:val="00F84A13"/>
    <w:pPr>
      <w:keepNext/>
      <w:keepLines/>
      <w:spacing w:before="40" w:after="280"/>
      <w:contextualSpacing/>
      <w:outlineLvl w:val="1"/>
    </w:pPr>
    <w:rPr>
      <w:rFonts w:asciiTheme="majorHAnsi" w:hAnsiTheme="majorHAnsi" w:cstheme="majorBidi"/>
      <w:b/>
      <w:caps/>
      <w:color w:val="373545" w:themeColor="text2"/>
      <w:sz w:val="28"/>
      <w:szCs w:val="26"/>
    </w:rPr>
  </w:style>
  <w:style w:type="paragraph" w:styleId="Heading3">
    <w:name w:val="heading 3"/>
    <w:basedOn w:val="Normal"/>
    <w:next w:val="Normal"/>
    <w:link w:val="Heading3Char"/>
    <w:uiPriority w:val="9"/>
    <w:unhideWhenUsed/>
    <w:qFormat/>
    <w:rsid w:val="00F84A13"/>
    <w:pPr>
      <w:keepNext/>
      <w:keepLines/>
      <w:spacing w:before="317" w:after="317"/>
      <w:contextualSpacing/>
      <w:outlineLvl w:val="2"/>
    </w:pPr>
    <w:rPr>
      <w:rFonts w:asciiTheme="majorHAnsi" w:eastAsiaTheme="majorEastAsia" w:hAnsiTheme="majorHAnsi" w:cstheme="majorBidi"/>
      <w:b/>
      <w:color w:val="276E8B" w:themeColor="accent1" w:themeShade="BF"/>
    </w:rPr>
  </w:style>
  <w:style w:type="paragraph" w:styleId="Heading4">
    <w:name w:val="heading 4"/>
    <w:basedOn w:val="Normal"/>
    <w:next w:val="Normal"/>
    <w:link w:val="Heading4Char"/>
    <w:uiPriority w:val="9"/>
    <w:unhideWhenUsed/>
    <w:qFormat/>
    <w:rsid w:val="00F84A13"/>
    <w:pPr>
      <w:keepNext/>
      <w:keepLines/>
      <w:spacing w:before="317" w:after="317"/>
      <w:contextualSpacing/>
      <w:outlineLvl w:val="3"/>
    </w:pPr>
    <w:rPr>
      <w:rFonts w:asciiTheme="majorHAnsi" w:eastAsiaTheme="majorEastAsia" w:hAnsiTheme="majorHAnsi" w:cstheme="majorBidi"/>
      <w:b/>
      <w:i/>
      <w:iCs/>
      <w:color w:val="373545" w:themeColor="text2"/>
    </w:rPr>
  </w:style>
  <w:style w:type="paragraph" w:styleId="Heading5">
    <w:name w:val="heading 5"/>
    <w:basedOn w:val="Normal"/>
    <w:next w:val="Normal"/>
    <w:link w:val="Heading5Char"/>
    <w:uiPriority w:val="9"/>
    <w:semiHidden/>
    <w:unhideWhenUsed/>
    <w:qFormat/>
    <w:rsid w:val="00F84A13"/>
    <w:pPr>
      <w:keepNext/>
      <w:keepLines/>
      <w:spacing w:before="317" w:after="317"/>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84A13"/>
    <w:pPr>
      <w:keepNext/>
      <w:keepLines/>
      <w:spacing w:before="317" w:after="317"/>
      <w:contextualSpacing/>
      <w:outlineLvl w:val="5"/>
    </w:pPr>
    <w:rPr>
      <w:rFonts w:asciiTheme="majorHAnsi" w:eastAsiaTheme="majorEastAsia" w:hAnsiTheme="majorHAnsi" w:cstheme="majorBidi"/>
      <w:b/>
      <w:caps/>
      <w:color w:val="373545" w:themeColor="text2"/>
    </w:rPr>
  </w:style>
  <w:style w:type="paragraph" w:styleId="Heading7">
    <w:name w:val="heading 7"/>
    <w:basedOn w:val="Normal"/>
    <w:next w:val="Normal"/>
    <w:link w:val="Heading7Char"/>
    <w:uiPriority w:val="9"/>
    <w:semiHidden/>
    <w:unhideWhenUsed/>
    <w:qFormat/>
    <w:rsid w:val="00F84A13"/>
    <w:pPr>
      <w:keepNext/>
      <w:keepLines/>
      <w:spacing w:before="317" w:after="317"/>
      <w:contextualSpacing/>
      <w:outlineLvl w:val="6"/>
    </w:pPr>
    <w:rPr>
      <w:rFonts w:asciiTheme="majorHAnsi" w:eastAsiaTheme="majorEastAsia" w:hAnsiTheme="majorHAnsi" w:cstheme="majorBidi"/>
      <w:b/>
      <w:iCs/>
      <w:color w:val="276E8B" w:themeColor="accent1" w:themeShade="BF"/>
      <w:sz w:val="22"/>
    </w:rPr>
  </w:style>
  <w:style w:type="paragraph" w:styleId="Heading8">
    <w:name w:val="heading 8"/>
    <w:basedOn w:val="Normal"/>
    <w:next w:val="Normal"/>
    <w:link w:val="Heading8Char"/>
    <w:uiPriority w:val="9"/>
    <w:semiHidden/>
    <w:unhideWhenUsed/>
    <w:qFormat/>
    <w:rsid w:val="00F84A13"/>
    <w:pPr>
      <w:keepNext/>
      <w:keepLines/>
      <w:spacing w:before="317" w:after="317"/>
      <w:contextualSpacing/>
      <w:outlineLvl w:val="7"/>
    </w:pPr>
    <w:rPr>
      <w:rFonts w:asciiTheme="majorHAnsi" w:eastAsiaTheme="majorEastAsia" w:hAnsiTheme="majorHAnsi" w:cstheme="majorBidi"/>
      <w:b/>
      <w:i/>
      <w:color w:val="373545" w:themeColor="text2"/>
      <w:sz w:val="22"/>
      <w:szCs w:val="21"/>
    </w:rPr>
  </w:style>
  <w:style w:type="paragraph" w:styleId="Heading9">
    <w:name w:val="heading 9"/>
    <w:basedOn w:val="Normal"/>
    <w:next w:val="Normal"/>
    <w:link w:val="Heading9Char"/>
    <w:uiPriority w:val="9"/>
    <w:semiHidden/>
    <w:unhideWhenUsed/>
    <w:qFormat/>
    <w:rsid w:val="00F84A13"/>
    <w:pPr>
      <w:keepNext/>
      <w:keepLines/>
      <w:spacing w:before="317" w:after="317"/>
      <w:contextualSpacing/>
      <w:outlineLvl w:val="8"/>
    </w:pPr>
    <w:rPr>
      <w:rFonts w:asciiTheme="majorHAnsi" w:eastAsiaTheme="majorEastAsia" w:hAnsiTheme="majorHAnsi" w:cstheme="majorBidi"/>
      <w:b/>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373545" w:themeColor="text2"/>
      <w:sz w:val="90"/>
      <w:szCs w:val="32"/>
    </w:rPr>
  </w:style>
  <w:style w:type="character" w:customStyle="1" w:styleId="Heading2Char">
    <w:name w:val="Heading 2 Char"/>
    <w:basedOn w:val="DefaultParagraphFont"/>
    <w:link w:val="Heading2"/>
    <w:uiPriority w:val="9"/>
    <w:rPr>
      <w:rFonts w:asciiTheme="majorHAnsi" w:hAnsiTheme="majorHAnsi" w:cstheme="majorBidi"/>
      <w:b/>
      <w:caps/>
      <w:color w:val="373545" w:themeColor="text2"/>
      <w:sz w:val="28"/>
      <w:szCs w:val="26"/>
    </w:rPr>
  </w:style>
  <w:style w:type="paragraph" w:styleId="ListBullet">
    <w:name w:val="List Bullet"/>
    <w:basedOn w:val="Normal"/>
    <w:uiPriority w:val="12"/>
    <w:qFormat/>
    <w:pPr>
      <w:numPr>
        <w:numId w:val="1"/>
      </w:numPr>
      <w:spacing w:after="160"/>
    </w:pPr>
    <w:rPr>
      <w:i/>
      <w:szCs w:val="20"/>
    </w:rPr>
  </w:style>
  <w:style w:type="character" w:styleId="PlaceholderText">
    <w:name w:val="Placeholder Text"/>
    <w:basedOn w:val="DefaultParagraphFont"/>
    <w:uiPriority w:val="99"/>
    <w:semiHidden/>
    <w:rsid w:val="00414F89"/>
    <w:rPr>
      <w:color w:val="404040" w:themeColor="text1" w:themeTint="BF"/>
    </w:rPr>
  </w:style>
  <w:style w:type="paragraph" w:styleId="Quote">
    <w:name w:val="Quote"/>
    <w:basedOn w:val="Normal"/>
    <w:next w:val="Normal"/>
    <w:link w:val="QuoteChar"/>
    <w:uiPriority w:val="10"/>
    <w:qFormat/>
    <w:rsid w:val="00414F89"/>
    <w:pPr>
      <w:spacing w:before="320" w:after="320" w:line="264" w:lineRule="auto"/>
      <w:contextualSpacing/>
    </w:pPr>
    <w:rPr>
      <w:b/>
      <w:iCs/>
      <w:color w:val="276E8B" w:themeColor="accent1" w:themeShade="BF"/>
      <w:sz w:val="54"/>
    </w:rPr>
  </w:style>
  <w:style w:type="character" w:customStyle="1" w:styleId="QuoteChar">
    <w:name w:val="Quote Char"/>
    <w:basedOn w:val="DefaultParagraphFont"/>
    <w:link w:val="Quote"/>
    <w:uiPriority w:val="10"/>
    <w:rsid w:val="00414F89"/>
    <w:rPr>
      <w:b/>
      <w:iCs/>
      <w:color w:val="276E8B" w:themeColor="accent1" w:themeShade="BF"/>
      <w:sz w:val="5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4F89"/>
    <w:rPr>
      <w:rFonts w:asciiTheme="majorHAnsi" w:eastAsiaTheme="majorEastAsia" w:hAnsiTheme="majorHAnsi" w:cstheme="majorBidi"/>
      <w:b/>
      <w:color w:val="276E8B" w:themeColor="accent1" w:themeShade="BF"/>
    </w:rPr>
  </w:style>
  <w:style w:type="character" w:customStyle="1" w:styleId="Heading4Char">
    <w:name w:val="Heading 4 Char"/>
    <w:basedOn w:val="DefaultParagraphFont"/>
    <w:link w:val="Heading4"/>
    <w:uiPriority w:val="9"/>
    <w:rPr>
      <w:rFonts w:asciiTheme="majorHAnsi" w:eastAsiaTheme="majorEastAsia" w:hAnsiTheme="majorHAnsi" w:cstheme="majorBidi"/>
      <w:b/>
      <w:i/>
      <w:iCs/>
      <w:color w:val="37354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aps/>
      <w:color w:val="373545" w:themeColor="text2"/>
    </w:rPr>
  </w:style>
  <w:style w:type="character" w:customStyle="1" w:styleId="Heading7Char">
    <w:name w:val="Heading 7 Char"/>
    <w:basedOn w:val="DefaultParagraphFont"/>
    <w:link w:val="Heading7"/>
    <w:uiPriority w:val="9"/>
    <w:semiHidden/>
    <w:rsid w:val="00F84A13"/>
    <w:rPr>
      <w:rFonts w:asciiTheme="majorHAnsi" w:eastAsiaTheme="majorEastAsia" w:hAnsiTheme="majorHAnsi" w:cstheme="majorBidi"/>
      <w:b/>
      <w:iCs/>
      <w:color w:val="276E8B" w:themeColor="accent1" w:themeShade="BF"/>
      <w:sz w:val="22"/>
    </w:rPr>
  </w:style>
  <w:style w:type="character" w:customStyle="1" w:styleId="Heading8Char">
    <w:name w:val="Heading 8 Char"/>
    <w:basedOn w:val="DefaultParagraphFont"/>
    <w:link w:val="Heading8"/>
    <w:uiPriority w:val="9"/>
    <w:semiHidden/>
    <w:rsid w:val="00F84A13"/>
    <w:rPr>
      <w:rFonts w:asciiTheme="majorHAnsi" w:eastAsiaTheme="majorEastAsia" w:hAnsiTheme="majorHAnsi" w:cstheme="majorBidi"/>
      <w:b/>
      <w:i/>
      <w:color w:val="373545" w:themeColor="text2"/>
      <w:sz w:val="22"/>
      <w:szCs w:val="21"/>
    </w:rPr>
  </w:style>
  <w:style w:type="paragraph" w:styleId="Index3">
    <w:name w:val="index 3"/>
    <w:basedOn w:val="Normal"/>
    <w:next w:val="Normal"/>
    <w:autoRedefine/>
    <w:uiPriority w:val="99"/>
    <w:semiHidden/>
    <w:unhideWhenUsed/>
    <w:rsid w:val="00414F89"/>
    <w:pPr>
      <w:spacing w:before="317" w:after="317"/>
      <w:ind w:left="720" w:hanging="245"/>
      <w:contextualSpacing/>
    </w:pPr>
    <w:rPr>
      <w:b/>
      <w:color w:val="276E8B" w:themeColor="accent1" w:themeShade="BF"/>
    </w:rPr>
  </w:style>
  <w:style w:type="character" w:customStyle="1" w:styleId="Heading9Char">
    <w:name w:val="Heading 9 Char"/>
    <w:basedOn w:val="DefaultParagraphFont"/>
    <w:link w:val="Heading9"/>
    <w:uiPriority w:val="9"/>
    <w:semiHidden/>
    <w:rsid w:val="00F84A13"/>
    <w:rPr>
      <w:rFonts w:asciiTheme="majorHAnsi" w:eastAsiaTheme="majorEastAsia" w:hAnsiTheme="majorHAnsi" w:cstheme="majorBidi"/>
      <w:b/>
      <w:i/>
      <w:iCs/>
      <w:sz w:val="22"/>
      <w:szCs w:val="21"/>
    </w:rPr>
  </w:style>
  <w:style w:type="character" w:styleId="Emphasis">
    <w:name w:val="Emphasis"/>
    <w:basedOn w:val="DefaultParagraphFont"/>
    <w:uiPriority w:val="8"/>
    <w:qFormat/>
    <w:rsid w:val="00414F89"/>
    <w:rPr>
      <w:b w:val="0"/>
      <w:i w:val="0"/>
      <w:iCs/>
      <w:color w:val="276E8B" w:themeColor="accent1" w:themeShade="BF"/>
    </w:rPr>
  </w:style>
  <w:style w:type="paragraph" w:styleId="IntenseQuote">
    <w:name w:val="Intense Quote"/>
    <w:basedOn w:val="Normal"/>
    <w:next w:val="Normal"/>
    <w:link w:val="IntenseQuoteChar"/>
    <w:uiPriority w:val="30"/>
    <w:semiHidden/>
    <w:unhideWhenUsed/>
    <w:qFormat/>
    <w:pPr>
      <w:spacing w:before="320" w:after="320" w:line="264" w:lineRule="auto"/>
      <w:contextualSpacing/>
    </w:pPr>
    <w:rPr>
      <w:b/>
      <w:i/>
      <w:iCs/>
      <w:color w:val="3494BA" w:themeColor="accent1"/>
      <w:sz w:val="54"/>
    </w:rPr>
  </w:style>
  <w:style w:type="character" w:customStyle="1" w:styleId="IntenseQuoteChar">
    <w:name w:val="Intense Quote Char"/>
    <w:basedOn w:val="DefaultParagraphFont"/>
    <w:link w:val="IntenseQuote"/>
    <w:uiPriority w:val="30"/>
    <w:semiHidden/>
    <w:rPr>
      <w:b/>
      <w:i/>
      <w:iCs/>
      <w:color w:val="3494BA" w:themeColor="accent1"/>
      <w:sz w:val="54"/>
    </w:rPr>
  </w:style>
  <w:style w:type="paragraph" w:styleId="ListParagraph">
    <w:name w:val="List Paragraph"/>
    <w:basedOn w:val="Normal"/>
    <w:uiPriority w:val="1"/>
    <w:unhideWhenUsed/>
    <w:qFormat/>
    <w:pPr>
      <w:contextualSpacing/>
    </w:pPr>
    <w:rPr>
      <w:i/>
    </w:rPr>
  </w:style>
  <w:style w:type="paragraph" w:styleId="Caption">
    <w:name w:val="caption"/>
    <w:basedOn w:val="Normal"/>
    <w:next w:val="Normal"/>
    <w:uiPriority w:val="35"/>
    <w:semiHidden/>
    <w:unhideWhenUsed/>
    <w:qFormat/>
    <w:rsid w:val="00F84A13"/>
    <w:rPr>
      <w:i/>
      <w:iCs/>
      <w:sz w:val="22"/>
      <w:szCs w:val="18"/>
    </w:rPr>
  </w:style>
  <w:style w:type="paragraph" w:styleId="TOCHeading">
    <w:name w:val="TOC Heading"/>
    <w:basedOn w:val="Heading1"/>
    <w:next w:val="Normal"/>
    <w:uiPriority w:val="39"/>
    <w:qFormat/>
    <w:pPr>
      <w:spacing w:after="1320"/>
      <w:outlineLvl w:val="9"/>
    </w:pPr>
  </w:style>
  <w:style w:type="paragraph" w:styleId="Footer">
    <w:name w:val="footer"/>
    <w:basedOn w:val="Normal"/>
    <w:link w:val="FooterChar"/>
    <w:uiPriority w:val="99"/>
    <w:unhideWhenUsed/>
    <w:qFormat/>
    <w:rPr>
      <w:b/>
      <w:color w:val="3494BA" w:themeColor="accent1"/>
      <w:sz w:val="38"/>
      <w:szCs w:val="38"/>
    </w:rPr>
  </w:style>
  <w:style w:type="character" w:customStyle="1" w:styleId="FooterChar">
    <w:name w:val="Footer Char"/>
    <w:basedOn w:val="DefaultParagraphFont"/>
    <w:link w:val="Footer"/>
    <w:uiPriority w:val="99"/>
    <w:rPr>
      <w:b/>
      <w:color w:val="3494BA" w:themeColor="accent1"/>
      <w:sz w:val="38"/>
      <w:szCs w:val="38"/>
    </w:rPr>
  </w:style>
  <w:style w:type="paragraph" w:styleId="BalloonText">
    <w:name w:val="Balloon Text"/>
    <w:basedOn w:val="Normal"/>
    <w:link w:val="BalloonTextChar"/>
    <w:uiPriority w:val="99"/>
    <w:semiHidden/>
    <w:unhideWhenUsed/>
    <w:rsid w:val="00F84A13"/>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84A13"/>
    <w:rPr>
      <w:rFonts w:ascii="Segoe UI" w:hAnsi="Segoe UI" w:cs="Segoe UI"/>
      <w:sz w:val="22"/>
      <w:szCs w:val="18"/>
    </w:rPr>
  </w:style>
  <w:style w:type="character" w:styleId="IntenseEmphasis">
    <w:name w:val="Intense Emphasis"/>
    <w:basedOn w:val="DefaultParagraphFont"/>
    <w:uiPriority w:val="21"/>
    <w:semiHidden/>
    <w:unhideWhenUsed/>
    <w:qFormat/>
    <w:rsid w:val="00687519"/>
    <w:rPr>
      <w:b/>
      <w:i/>
      <w:iCs/>
      <w:caps/>
      <w:smallCaps w:val="0"/>
      <w:color w:val="1A495D" w:themeColor="accent1" w:themeShade="80"/>
    </w:rPr>
  </w:style>
  <w:style w:type="character" w:styleId="IntenseReference">
    <w:name w:val="Intense Reference"/>
    <w:basedOn w:val="DefaultParagraphFont"/>
    <w:uiPriority w:val="32"/>
    <w:semiHidden/>
    <w:unhideWhenUsed/>
    <w:qFormat/>
    <w:rPr>
      <w:b/>
      <w:bCs/>
      <w:caps/>
      <w:smallCaps w:val="0"/>
      <w:color w:val="48455A" w:themeColor="text2" w:themeTint="E6"/>
      <w:spacing w:val="0"/>
    </w:rPr>
  </w:style>
  <w:style w:type="character" w:styleId="Strong">
    <w:name w:val="Strong"/>
    <w:basedOn w:val="DefaultParagraphFont"/>
    <w:uiPriority w:val="8"/>
    <w:semiHidden/>
    <w:unhideWhenUsed/>
    <w:qFormat/>
    <w:rPr>
      <w:b/>
      <w:bCs/>
      <w:color w:val="48455A" w:themeColor="text2" w:themeTint="E6"/>
    </w:rPr>
  </w:style>
  <w:style w:type="character" w:styleId="SubtleEmphasis">
    <w:name w:val="Subtle Emphasis"/>
    <w:basedOn w:val="DefaultParagraphFont"/>
    <w:uiPriority w:val="19"/>
    <w:unhideWhenUsed/>
    <w:qFormat/>
    <w:rPr>
      <w:i/>
      <w:iCs/>
      <w:color w:val="625F7C" w:themeColor="text2" w:themeTint="BF"/>
    </w:rPr>
  </w:style>
  <w:style w:type="character" w:styleId="SubtleReference">
    <w:name w:val="Subtle Reference"/>
    <w:basedOn w:val="DefaultParagraphFont"/>
    <w:uiPriority w:val="31"/>
    <w:semiHidden/>
    <w:unhideWhenUsed/>
    <w:qFormat/>
    <w:rPr>
      <w:caps/>
      <w:smallCaps w:val="0"/>
      <w:color w:val="625F7C" w:themeColor="text2" w:themeTint="BF"/>
    </w:rPr>
  </w:style>
  <w:style w:type="character" w:styleId="BookTitle">
    <w:name w:val="Book Title"/>
    <w:basedOn w:val="DefaultParagraphFont"/>
    <w:uiPriority w:val="33"/>
    <w:semiHidden/>
    <w:unhideWhenUsed/>
    <w:qFormat/>
    <w:rPr>
      <w:b w:val="0"/>
      <w:bCs/>
      <w:i/>
      <w:iCs/>
      <w:color w:val="48455A" w:themeColor="text2" w:themeTint="E6"/>
      <w:spacing w:val="0"/>
    </w:rPr>
  </w:style>
  <w:style w:type="paragraph" w:styleId="Title">
    <w:name w:val="Title"/>
    <w:basedOn w:val="Normal"/>
    <w:next w:val="Subtitle"/>
    <w:link w:val="TitleChar"/>
    <w:uiPriority w:val="1"/>
    <w:qFormat/>
    <w:pPr>
      <w:spacing w:after="280"/>
      <w:contextualSpacing/>
    </w:pPr>
    <w:rPr>
      <w:rFonts w:asciiTheme="majorHAnsi" w:eastAsiaTheme="majorEastAsia" w:hAnsiTheme="majorHAnsi" w:cstheme="majorBidi"/>
      <w:b/>
      <w:caps/>
      <w:color w:val="373545" w:themeColor="text2"/>
      <w:kern w:val="28"/>
      <w:sz w:val="100"/>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color w:val="373545" w:themeColor="text2"/>
      <w:kern w:val="28"/>
      <w:sz w:val="100"/>
      <w:szCs w:val="56"/>
    </w:rPr>
  </w:style>
  <w:style w:type="paragraph" w:styleId="Subtitle">
    <w:name w:val="Subtitle"/>
    <w:basedOn w:val="Normal"/>
    <w:next w:val="Author"/>
    <w:link w:val="SubtitleChar"/>
    <w:uiPriority w:val="2"/>
    <w:qFormat/>
    <w:pPr>
      <w:numPr>
        <w:ilvl w:val="1"/>
      </w:numPr>
      <w:spacing w:after="160"/>
    </w:pPr>
    <w:rPr>
      <w:rFonts w:asciiTheme="majorHAnsi" w:eastAsiaTheme="minorEastAsia" w:hAnsiTheme="majorHAnsi"/>
      <w:b/>
      <w:color w:val="3494BA" w:themeColor="accent1"/>
      <w:sz w:val="50"/>
      <w:szCs w:val="22"/>
    </w:rPr>
  </w:style>
  <w:style w:type="character" w:customStyle="1" w:styleId="SubtitleChar">
    <w:name w:val="Subtitle Char"/>
    <w:basedOn w:val="DefaultParagraphFont"/>
    <w:link w:val="Subtitle"/>
    <w:uiPriority w:val="2"/>
    <w:rPr>
      <w:rFonts w:asciiTheme="majorHAnsi" w:eastAsiaTheme="minorEastAsia" w:hAnsiTheme="majorHAnsi"/>
      <w:b/>
      <w:color w:val="3494BA" w:themeColor="accent1"/>
      <w:sz w:val="50"/>
      <w:szCs w:val="22"/>
    </w:rPr>
  </w:style>
  <w:style w:type="paragraph" w:styleId="TOC1">
    <w:name w:val="toc 1"/>
    <w:basedOn w:val="Normal"/>
    <w:next w:val="Normal"/>
    <w:autoRedefine/>
    <w:uiPriority w:val="39"/>
    <w:unhideWhenUsed/>
    <w:qFormat/>
    <w:rsid w:val="00260883"/>
    <w:pPr>
      <w:tabs>
        <w:tab w:val="right" w:leader="dot" w:pos="8630"/>
      </w:tabs>
      <w:spacing w:before="600" w:after="240"/>
    </w:pPr>
    <w:rPr>
      <w:rFonts w:asciiTheme="majorHAnsi" w:hAnsiTheme="majorHAnsi"/>
      <w:b/>
      <w:bCs/>
      <w:caps/>
      <w:color w:val="373545" w:themeColor="text2"/>
      <w:sz w:val="28"/>
    </w:rPr>
  </w:style>
  <w:style w:type="paragraph" w:styleId="TOC2">
    <w:name w:val="toc 2"/>
    <w:basedOn w:val="Normal"/>
    <w:next w:val="Normal"/>
    <w:autoRedefine/>
    <w:uiPriority w:val="39"/>
    <w:unhideWhenUsed/>
    <w:qFormat/>
    <w:pPr>
      <w:tabs>
        <w:tab w:val="right" w:leader="dot" w:pos="8630"/>
      </w:tabs>
      <w:spacing w:before="120"/>
    </w:pPr>
    <w:rPr>
      <w:bCs/>
      <w:szCs w:val="20"/>
    </w:rPr>
  </w:style>
  <w:style w:type="table" w:customStyle="1" w:styleId="Generaltable">
    <w:name w:val="General table"/>
    <w:basedOn w:val="TableNormal"/>
    <w:uiPriority w:val="99"/>
    <w:tblPr>
      <w:tblStyleRowBandSize w:val="1"/>
      <w:tblStyleColBandSize w:val="1"/>
      <w:tblBorders>
        <w:insideH w:val="single" w:sz="8" w:space="0" w:color="C9C7D4"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373545"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3494BA"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l"/>
    <w:uiPriority w:val="3"/>
    <w:qFormat/>
    <w:rPr>
      <w:b/>
      <w:color w:val="373545" w:themeColor="text2"/>
      <w:sz w:val="30"/>
    </w:rPr>
  </w:style>
  <w:style w:type="paragraph" w:styleId="Header">
    <w:name w:val="header"/>
    <w:basedOn w:val="Normal"/>
    <w:link w:val="HeaderChar"/>
    <w:uiPriority w:val="99"/>
    <w:unhideWhenUsed/>
    <w:qFormat/>
  </w:style>
  <w:style w:type="character" w:customStyle="1" w:styleId="HeaderChar">
    <w:name w:val="Header Char"/>
    <w:basedOn w:val="DefaultParagraphFont"/>
    <w:link w:val="Header"/>
    <w:uiPriority w:val="99"/>
  </w:style>
  <w:style w:type="paragraph" w:styleId="ListNumber">
    <w:name w:val="List Number"/>
    <w:basedOn w:val="Normal"/>
    <w:uiPriority w:val="13"/>
    <w:qFormat/>
    <w:rPr>
      <w:i/>
    </w:rPr>
  </w:style>
  <w:style w:type="paragraph" w:styleId="BlockText">
    <w:name w:val="Block Text"/>
    <w:basedOn w:val="Normal"/>
    <w:uiPriority w:val="99"/>
    <w:semiHidden/>
    <w:unhideWhenUsed/>
    <w:rsid w:val="00414F89"/>
    <w:pPr>
      <w:pBdr>
        <w:top w:val="single" w:sz="2" w:space="10" w:color="276E8B" w:themeColor="accent1" w:themeShade="BF" w:shadow="1"/>
        <w:left w:val="single" w:sz="2" w:space="10" w:color="276E8B" w:themeColor="accent1" w:themeShade="BF" w:shadow="1"/>
        <w:bottom w:val="single" w:sz="2" w:space="10" w:color="276E8B" w:themeColor="accent1" w:themeShade="BF" w:shadow="1"/>
        <w:right w:val="single" w:sz="2" w:space="10" w:color="276E8B" w:themeColor="accent1" w:themeShade="BF" w:shadow="1"/>
      </w:pBdr>
      <w:ind w:left="1152" w:right="1152"/>
    </w:pPr>
    <w:rPr>
      <w:rFonts w:eastAsiaTheme="minorEastAsia"/>
      <w:i/>
      <w:iCs/>
      <w:color w:val="276E8B" w:themeColor="accent1" w:themeShade="BF"/>
    </w:rPr>
  </w:style>
  <w:style w:type="character" w:styleId="FollowedHyperlink">
    <w:name w:val="FollowedHyperlink"/>
    <w:basedOn w:val="DefaultParagraphFont"/>
    <w:uiPriority w:val="99"/>
    <w:semiHidden/>
    <w:unhideWhenUsed/>
    <w:rsid w:val="00687519"/>
    <w:rPr>
      <w:color w:val="265F65" w:themeColor="accent2" w:themeShade="80"/>
      <w:u w:val="single"/>
    </w:rPr>
  </w:style>
  <w:style w:type="character" w:styleId="Hyperlink">
    <w:name w:val="Hyperlink"/>
    <w:basedOn w:val="DefaultParagraphFont"/>
    <w:uiPriority w:val="99"/>
    <w:unhideWhenUsed/>
    <w:rsid w:val="00414F89"/>
    <w:rPr>
      <w:color w:val="578793" w:themeColor="accent5" w:themeShade="BF"/>
      <w:u w:val="single"/>
    </w:rPr>
  </w:style>
  <w:style w:type="paragraph" w:styleId="BodyText3">
    <w:name w:val="Body Text 3"/>
    <w:basedOn w:val="Normal"/>
    <w:link w:val="BodyText3Char"/>
    <w:uiPriority w:val="99"/>
    <w:semiHidden/>
    <w:unhideWhenUsed/>
    <w:rsid w:val="00F84A13"/>
    <w:pPr>
      <w:spacing w:after="120"/>
    </w:pPr>
    <w:rPr>
      <w:sz w:val="22"/>
      <w:szCs w:val="16"/>
    </w:rPr>
  </w:style>
  <w:style w:type="character" w:customStyle="1" w:styleId="BodyText3Char">
    <w:name w:val="Body Text 3 Char"/>
    <w:basedOn w:val="DefaultParagraphFont"/>
    <w:link w:val="BodyText3"/>
    <w:uiPriority w:val="99"/>
    <w:semiHidden/>
    <w:rsid w:val="00F84A13"/>
    <w:rPr>
      <w:sz w:val="22"/>
      <w:szCs w:val="16"/>
    </w:rPr>
  </w:style>
  <w:style w:type="paragraph" w:styleId="BodyTextIndent3">
    <w:name w:val="Body Text Indent 3"/>
    <w:basedOn w:val="Normal"/>
    <w:link w:val="BodyTextIndent3Char"/>
    <w:uiPriority w:val="99"/>
    <w:semiHidden/>
    <w:unhideWhenUsed/>
    <w:rsid w:val="00F84A13"/>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F84A13"/>
    <w:rPr>
      <w:sz w:val="22"/>
      <w:szCs w:val="16"/>
    </w:rPr>
  </w:style>
  <w:style w:type="character" w:styleId="CommentReference">
    <w:name w:val="annotation reference"/>
    <w:basedOn w:val="DefaultParagraphFont"/>
    <w:uiPriority w:val="99"/>
    <w:semiHidden/>
    <w:unhideWhenUsed/>
    <w:rsid w:val="00F84A13"/>
    <w:rPr>
      <w:sz w:val="22"/>
      <w:szCs w:val="16"/>
    </w:rPr>
  </w:style>
  <w:style w:type="paragraph" w:styleId="CommentText">
    <w:name w:val="annotation text"/>
    <w:basedOn w:val="Normal"/>
    <w:link w:val="CommentTextChar"/>
    <w:uiPriority w:val="99"/>
    <w:semiHidden/>
    <w:unhideWhenUsed/>
    <w:rsid w:val="00F84A13"/>
    <w:rPr>
      <w:sz w:val="22"/>
      <w:szCs w:val="20"/>
    </w:rPr>
  </w:style>
  <w:style w:type="character" w:customStyle="1" w:styleId="CommentTextChar">
    <w:name w:val="Comment Text Char"/>
    <w:basedOn w:val="DefaultParagraphFont"/>
    <w:link w:val="CommentText"/>
    <w:uiPriority w:val="99"/>
    <w:semiHidden/>
    <w:rsid w:val="00F84A13"/>
    <w:rPr>
      <w:sz w:val="22"/>
      <w:szCs w:val="20"/>
    </w:rPr>
  </w:style>
  <w:style w:type="paragraph" w:styleId="CommentSubject">
    <w:name w:val="annotation subject"/>
    <w:basedOn w:val="CommentText"/>
    <w:next w:val="CommentText"/>
    <w:link w:val="CommentSubjectChar"/>
    <w:uiPriority w:val="99"/>
    <w:semiHidden/>
    <w:unhideWhenUsed/>
    <w:rsid w:val="00F84A13"/>
    <w:rPr>
      <w:b/>
      <w:bCs/>
    </w:rPr>
  </w:style>
  <w:style w:type="character" w:customStyle="1" w:styleId="CommentSubjectChar">
    <w:name w:val="Comment Subject Char"/>
    <w:basedOn w:val="CommentTextChar"/>
    <w:link w:val="CommentSubject"/>
    <w:uiPriority w:val="99"/>
    <w:semiHidden/>
    <w:rsid w:val="00F84A13"/>
    <w:rPr>
      <w:b/>
      <w:bCs/>
      <w:sz w:val="22"/>
      <w:szCs w:val="20"/>
    </w:rPr>
  </w:style>
  <w:style w:type="paragraph" w:styleId="DocumentMap">
    <w:name w:val="Document Map"/>
    <w:basedOn w:val="Normal"/>
    <w:link w:val="DocumentMapChar"/>
    <w:uiPriority w:val="99"/>
    <w:semiHidden/>
    <w:unhideWhenUsed/>
    <w:rsid w:val="00F84A13"/>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84A13"/>
    <w:rPr>
      <w:rFonts w:ascii="Segoe UI" w:hAnsi="Segoe UI" w:cs="Segoe UI"/>
      <w:sz w:val="22"/>
      <w:szCs w:val="16"/>
    </w:rPr>
  </w:style>
  <w:style w:type="paragraph" w:styleId="EndnoteText">
    <w:name w:val="endnote text"/>
    <w:basedOn w:val="Normal"/>
    <w:link w:val="EndnoteTextChar"/>
    <w:uiPriority w:val="99"/>
    <w:semiHidden/>
    <w:unhideWhenUsed/>
    <w:rsid w:val="00F84A13"/>
    <w:rPr>
      <w:sz w:val="22"/>
      <w:szCs w:val="20"/>
    </w:rPr>
  </w:style>
  <w:style w:type="character" w:customStyle="1" w:styleId="EndnoteTextChar">
    <w:name w:val="Endnote Text Char"/>
    <w:basedOn w:val="DefaultParagraphFont"/>
    <w:link w:val="EndnoteText"/>
    <w:uiPriority w:val="99"/>
    <w:semiHidden/>
    <w:rsid w:val="00F84A13"/>
    <w:rPr>
      <w:sz w:val="22"/>
      <w:szCs w:val="20"/>
    </w:rPr>
  </w:style>
  <w:style w:type="paragraph" w:styleId="EnvelopeReturn">
    <w:name w:val="envelope return"/>
    <w:basedOn w:val="Normal"/>
    <w:uiPriority w:val="99"/>
    <w:semiHidden/>
    <w:unhideWhenUsed/>
    <w:rsid w:val="00F84A13"/>
    <w:rPr>
      <w:rFonts w:asciiTheme="majorHAnsi" w:eastAsiaTheme="majorEastAsia" w:hAnsiTheme="majorHAnsi" w:cstheme="majorBidi"/>
      <w:sz w:val="22"/>
      <w:szCs w:val="20"/>
    </w:rPr>
  </w:style>
  <w:style w:type="paragraph" w:styleId="FootnoteText">
    <w:name w:val="footnote text"/>
    <w:basedOn w:val="Normal"/>
    <w:link w:val="FootnoteTextChar"/>
    <w:uiPriority w:val="99"/>
    <w:unhideWhenUsed/>
    <w:rsid w:val="00F84A13"/>
    <w:rPr>
      <w:sz w:val="22"/>
      <w:szCs w:val="20"/>
    </w:rPr>
  </w:style>
  <w:style w:type="character" w:customStyle="1" w:styleId="FootnoteTextChar">
    <w:name w:val="Footnote Text Char"/>
    <w:basedOn w:val="DefaultParagraphFont"/>
    <w:link w:val="FootnoteText"/>
    <w:uiPriority w:val="99"/>
    <w:rsid w:val="00F84A13"/>
    <w:rPr>
      <w:sz w:val="22"/>
      <w:szCs w:val="20"/>
    </w:rPr>
  </w:style>
  <w:style w:type="character" w:styleId="HTMLCode">
    <w:name w:val="HTML Code"/>
    <w:basedOn w:val="DefaultParagraphFont"/>
    <w:uiPriority w:val="99"/>
    <w:semiHidden/>
    <w:unhideWhenUsed/>
    <w:rsid w:val="00F84A13"/>
    <w:rPr>
      <w:rFonts w:ascii="Consolas" w:hAnsi="Consolas"/>
      <w:sz w:val="22"/>
      <w:szCs w:val="20"/>
    </w:rPr>
  </w:style>
  <w:style w:type="paragraph" w:styleId="HTMLPreformatted">
    <w:name w:val="HTML Preformatted"/>
    <w:basedOn w:val="Normal"/>
    <w:link w:val="HTMLPreformattedChar"/>
    <w:uiPriority w:val="99"/>
    <w:semiHidden/>
    <w:unhideWhenUsed/>
    <w:rsid w:val="00F84A13"/>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F84A13"/>
    <w:rPr>
      <w:rFonts w:ascii="Consolas" w:hAnsi="Consolas"/>
      <w:sz w:val="22"/>
      <w:szCs w:val="20"/>
    </w:rPr>
  </w:style>
  <w:style w:type="character" w:styleId="HTMLKeyboard">
    <w:name w:val="HTML Keyboard"/>
    <w:basedOn w:val="DefaultParagraphFont"/>
    <w:uiPriority w:val="99"/>
    <w:semiHidden/>
    <w:unhideWhenUsed/>
    <w:rsid w:val="00F84A13"/>
    <w:rPr>
      <w:rFonts w:ascii="Consolas" w:hAnsi="Consolas"/>
      <w:sz w:val="22"/>
      <w:szCs w:val="20"/>
    </w:rPr>
  </w:style>
  <w:style w:type="character" w:styleId="HTMLTypewriter">
    <w:name w:val="HTML Typewriter"/>
    <w:basedOn w:val="DefaultParagraphFont"/>
    <w:uiPriority w:val="99"/>
    <w:semiHidden/>
    <w:unhideWhenUsed/>
    <w:rsid w:val="00F84A13"/>
    <w:rPr>
      <w:rFonts w:ascii="Consolas" w:hAnsi="Consolas"/>
      <w:sz w:val="22"/>
      <w:szCs w:val="20"/>
    </w:rPr>
  </w:style>
  <w:style w:type="paragraph" w:styleId="MacroText">
    <w:name w:val="macro"/>
    <w:link w:val="MacroTextChar"/>
    <w:uiPriority w:val="99"/>
    <w:semiHidden/>
    <w:unhideWhenUsed/>
    <w:rsid w:val="00F84A1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szCs w:val="20"/>
    </w:rPr>
  </w:style>
  <w:style w:type="character" w:customStyle="1" w:styleId="MacroTextChar">
    <w:name w:val="Macro Text Char"/>
    <w:basedOn w:val="DefaultParagraphFont"/>
    <w:link w:val="MacroText"/>
    <w:uiPriority w:val="99"/>
    <w:semiHidden/>
    <w:rsid w:val="00F84A13"/>
    <w:rPr>
      <w:rFonts w:ascii="Consolas" w:hAnsi="Consolas"/>
      <w:sz w:val="22"/>
      <w:szCs w:val="20"/>
    </w:rPr>
  </w:style>
  <w:style w:type="paragraph" w:styleId="PlainText">
    <w:name w:val="Plain Text"/>
    <w:basedOn w:val="Normal"/>
    <w:link w:val="PlainTextChar"/>
    <w:uiPriority w:val="99"/>
    <w:semiHidden/>
    <w:unhideWhenUsed/>
    <w:rsid w:val="00F84A13"/>
    <w:rPr>
      <w:rFonts w:ascii="Consolas" w:hAnsi="Consolas"/>
      <w:sz w:val="22"/>
      <w:szCs w:val="21"/>
    </w:rPr>
  </w:style>
  <w:style w:type="character" w:customStyle="1" w:styleId="PlainTextChar">
    <w:name w:val="Plain Text Char"/>
    <w:basedOn w:val="DefaultParagraphFont"/>
    <w:link w:val="PlainText"/>
    <w:uiPriority w:val="99"/>
    <w:semiHidden/>
    <w:rsid w:val="00F84A13"/>
    <w:rPr>
      <w:rFonts w:ascii="Consolas" w:hAnsi="Consolas"/>
      <w:sz w:val="22"/>
      <w:szCs w:val="21"/>
    </w:rPr>
  </w:style>
  <w:style w:type="paragraph" w:styleId="BodyText">
    <w:name w:val="Body Text"/>
    <w:basedOn w:val="Normal"/>
    <w:link w:val="BodyTextChar"/>
    <w:uiPriority w:val="99"/>
    <w:semiHidden/>
    <w:unhideWhenUsed/>
    <w:rsid w:val="00207CC3"/>
    <w:pPr>
      <w:spacing w:after="120"/>
    </w:pPr>
  </w:style>
  <w:style w:type="character" w:customStyle="1" w:styleId="BodyTextChar">
    <w:name w:val="Body Text Char"/>
    <w:basedOn w:val="DefaultParagraphFont"/>
    <w:link w:val="BodyText"/>
    <w:uiPriority w:val="99"/>
    <w:semiHidden/>
    <w:rsid w:val="00207CC3"/>
  </w:style>
  <w:style w:type="paragraph" w:styleId="TOC3">
    <w:name w:val="toc 3"/>
    <w:basedOn w:val="Normal"/>
    <w:next w:val="Normal"/>
    <w:autoRedefine/>
    <w:uiPriority w:val="39"/>
    <w:unhideWhenUsed/>
    <w:rsid w:val="0090165F"/>
    <w:pPr>
      <w:spacing w:after="100"/>
      <w:ind w:left="480"/>
    </w:pPr>
  </w:style>
  <w:style w:type="paragraph" w:customStyle="1" w:styleId="TableParagraph">
    <w:name w:val="Table Paragraph"/>
    <w:basedOn w:val="Normal"/>
    <w:uiPriority w:val="1"/>
    <w:qFormat/>
    <w:rsid w:val="00A019FD"/>
    <w:rPr>
      <w:rFonts w:ascii="Times New Roman" w:eastAsia="Times New Roman" w:hAnsi="Times New Roman" w:cs="Times New Roman"/>
      <w:color w:val="auto"/>
      <w:lang w:eastAsia="en-US"/>
    </w:rPr>
  </w:style>
  <w:style w:type="paragraph" w:customStyle="1" w:styleId="DecimalAligned">
    <w:name w:val="Decimal Aligned"/>
    <w:basedOn w:val="Normal"/>
    <w:uiPriority w:val="40"/>
    <w:qFormat/>
    <w:rsid w:val="006C14EA"/>
    <w:pPr>
      <w:tabs>
        <w:tab w:val="decimal" w:pos="360"/>
      </w:tabs>
      <w:spacing w:line="276" w:lineRule="auto"/>
    </w:pPr>
    <w:rPr>
      <w:rFonts w:eastAsiaTheme="minorEastAsia" w:cs="Times New Roman"/>
      <w:color w:val="auto"/>
      <w:sz w:val="22"/>
      <w:szCs w:val="22"/>
      <w:lang w:eastAsia="en-US"/>
    </w:rPr>
  </w:style>
  <w:style w:type="table" w:styleId="MediumShading2-Accent5">
    <w:name w:val="Medium Shading 2 Accent 5"/>
    <w:basedOn w:val="TableNormal"/>
    <w:uiPriority w:val="64"/>
    <w:rsid w:val="006C14EA"/>
    <w:rPr>
      <w:rFonts w:eastAsiaTheme="minorEastAsia"/>
      <w:color w:val="auto"/>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25503">
      <w:bodyDiv w:val="1"/>
      <w:marLeft w:val="0"/>
      <w:marRight w:val="0"/>
      <w:marTop w:val="0"/>
      <w:marBottom w:val="0"/>
      <w:divBdr>
        <w:top w:val="none" w:sz="0" w:space="0" w:color="auto"/>
        <w:left w:val="none" w:sz="0" w:space="0" w:color="auto"/>
        <w:bottom w:val="none" w:sz="0" w:space="0" w:color="auto"/>
        <w:right w:val="none" w:sz="0" w:space="0" w:color="auto"/>
      </w:divBdr>
    </w:div>
    <w:div w:id="206456101">
      <w:bodyDiv w:val="1"/>
      <w:marLeft w:val="0"/>
      <w:marRight w:val="0"/>
      <w:marTop w:val="0"/>
      <w:marBottom w:val="0"/>
      <w:divBdr>
        <w:top w:val="none" w:sz="0" w:space="0" w:color="auto"/>
        <w:left w:val="none" w:sz="0" w:space="0" w:color="auto"/>
        <w:bottom w:val="none" w:sz="0" w:space="0" w:color="auto"/>
        <w:right w:val="none" w:sz="0" w:space="0" w:color="auto"/>
      </w:divBdr>
    </w:div>
    <w:div w:id="443353144">
      <w:bodyDiv w:val="1"/>
      <w:marLeft w:val="0"/>
      <w:marRight w:val="0"/>
      <w:marTop w:val="0"/>
      <w:marBottom w:val="0"/>
      <w:divBdr>
        <w:top w:val="none" w:sz="0" w:space="0" w:color="auto"/>
        <w:left w:val="none" w:sz="0" w:space="0" w:color="auto"/>
        <w:bottom w:val="none" w:sz="0" w:space="0" w:color="auto"/>
        <w:right w:val="none" w:sz="0" w:space="0" w:color="auto"/>
      </w:divBdr>
    </w:div>
    <w:div w:id="493835129">
      <w:bodyDiv w:val="1"/>
      <w:marLeft w:val="0"/>
      <w:marRight w:val="0"/>
      <w:marTop w:val="0"/>
      <w:marBottom w:val="0"/>
      <w:divBdr>
        <w:top w:val="none" w:sz="0" w:space="0" w:color="auto"/>
        <w:left w:val="none" w:sz="0" w:space="0" w:color="auto"/>
        <w:bottom w:val="none" w:sz="0" w:space="0" w:color="auto"/>
        <w:right w:val="none" w:sz="0" w:space="0" w:color="auto"/>
      </w:divBdr>
    </w:div>
    <w:div w:id="648872682">
      <w:bodyDiv w:val="1"/>
      <w:marLeft w:val="0"/>
      <w:marRight w:val="0"/>
      <w:marTop w:val="0"/>
      <w:marBottom w:val="0"/>
      <w:divBdr>
        <w:top w:val="none" w:sz="0" w:space="0" w:color="auto"/>
        <w:left w:val="none" w:sz="0" w:space="0" w:color="auto"/>
        <w:bottom w:val="none" w:sz="0" w:space="0" w:color="auto"/>
        <w:right w:val="none" w:sz="0" w:space="0" w:color="auto"/>
      </w:divBdr>
    </w:div>
    <w:div w:id="668337944">
      <w:bodyDiv w:val="1"/>
      <w:marLeft w:val="0"/>
      <w:marRight w:val="0"/>
      <w:marTop w:val="0"/>
      <w:marBottom w:val="0"/>
      <w:divBdr>
        <w:top w:val="none" w:sz="0" w:space="0" w:color="auto"/>
        <w:left w:val="none" w:sz="0" w:space="0" w:color="auto"/>
        <w:bottom w:val="none" w:sz="0" w:space="0" w:color="auto"/>
        <w:right w:val="none" w:sz="0" w:space="0" w:color="auto"/>
      </w:divBdr>
    </w:div>
    <w:div w:id="839582379">
      <w:bodyDiv w:val="1"/>
      <w:marLeft w:val="0"/>
      <w:marRight w:val="0"/>
      <w:marTop w:val="0"/>
      <w:marBottom w:val="0"/>
      <w:divBdr>
        <w:top w:val="none" w:sz="0" w:space="0" w:color="auto"/>
        <w:left w:val="none" w:sz="0" w:space="0" w:color="auto"/>
        <w:bottom w:val="none" w:sz="0" w:space="0" w:color="auto"/>
        <w:right w:val="none" w:sz="0" w:space="0" w:color="auto"/>
      </w:divBdr>
    </w:div>
    <w:div w:id="901599151">
      <w:bodyDiv w:val="1"/>
      <w:marLeft w:val="0"/>
      <w:marRight w:val="0"/>
      <w:marTop w:val="0"/>
      <w:marBottom w:val="0"/>
      <w:divBdr>
        <w:top w:val="none" w:sz="0" w:space="0" w:color="auto"/>
        <w:left w:val="none" w:sz="0" w:space="0" w:color="auto"/>
        <w:bottom w:val="none" w:sz="0" w:space="0" w:color="auto"/>
        <w:right w:val="none" w:sz="0" w:space="0" w:color="auto"/>
      </w:divBdr>
    </w:div>
    <w:div w:id="1147816664">
      <w:bodyDiv w:val="1"/>
      <w:marLeft w:val="0"/>
      <w:marRight w:val="0"/>
      <w:marTop w:val="0"/>
      <w:marBottom w:val="0"/>
      <w:divBdr>
        <w:top w:val="none" w:sz="0" w:space="0" w:color="auto"/>
        <w:left w:val="none" w:sz="0" w:space="0" w:color="auto"/>
        <w:bottom w:val="none" w:sz="0" w:space="0" w:color="auto"/>
        <w:right w:val="none" w:sz="0" w:space="0" w:color="auto"/>
      </w:divBdr>
    </w:div>
    <w:div w:id="1419405800">
      <w:bodyDiv w:val="1"/>
      <w:marLeft w:val="0"/>
      <w:marRight w:val="0"/>
      <w:marTop w:val="0"/>
      <w:marBottom w:val="0"/>
      <w:divBdr>
        <w:top w:val="none" w:sz="0" w:space="0" w:color="auto"/>
        <w:left w:val="none" w:sz="0" w:space="0" w:color="auto"/>
        <w:bottom w:val="none" w:sz="0" w:space="0" w:color="auto"/>
        <w:right w:val="none" w:sz="0" w:space="0" w:color="auto"/>
      </w:divBdr>
    </w:div>
    <w:div w:id="1750692533">
      <w:bodyDiv w:val="1"/>
      <w:marLeft w:val="0"/>
      <w:marRight w:val="0"/>
      <w:marTop w:val="0"/>
      <w:marBottom w:val="0"/>
      <w:divBdr>
        <w:top w:val="none" w:sz="0" w:space="0" w:color="auto"/>
        <w:left w:val="none" w:sz="0" w:space="0" w:color="auto"/>
        <w:bottom w:val="none" w:sz="0" w:space="0" w:color="auto"/>
        <w:right w:val="none" w:sz="0" w:space="0" w:color="auto"/>
      </w:divBdr>
    </w:div>
    <w:div w:id="1924340492">
      <w:bodyDiv w:val="1"/>
      <w:marLeft w:val="0"/>
      <w:marRight w:val="0"/>
      <w:marTop w:val="0"/>
      <w:marBottom w:val="0"/>
      <w:divBdr>
        <w:top w:val="none" w:sz="0" w:space="0" w:color="auto"/>
        <w:left w:val="none" w:sz="0" w:space="0" w:color="auto"/>
        <w:bottom w:val="none" w:sz="0" w:space="0" w:color="auto"/>
        <w:right w:val="none" w:sz="0" w:space="0" w:color="auto"/>
      </w:divBdr>
    </w:div>
    <w:div w:id="1942684638">
      <w:bodyDiv w:val="1"/>
      <w:marLeft w:val="0"/>
      <w:marRight w:val="0"/>
      <w:marTop w:val="0"/>
      <w:marBottom w:val="0"/>
      <w:divBdr>
        <w:top w:val="none" w:sz="0" w:space="0" w:color="auto"/>
        <w:left w:val="none" w:sz="0" w:space="0" w:color="auto"/>
        <w:bottom w:val="none" w:sz="0" w:space="0" w:color="auto"/>
        <w:right w:val="none" w:sz="0" w:space="0" w:color="auto"/>
      </w:divBdr>
    </w:div>
    <w:div w:id="20272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71372-A270-4AEA-A87D-611DAEDC0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6673</Words>
  <Characters>38038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Miller</dc:creator>
  <cp:keywords/>
  <dc:description/>
  <cp:lastModifiedBy>Dana Miller</cp:lastModifiedBy>
  <cp:revision>1</cp:revision>
  <cp:lastPrinted>2020-01-27T20:58:00Z</cp:lastPrinted>
  <dcterms:created xsi:type="dcterms:W3CDTF">2020-01-28T22:41:00Z</dcterms:created>
  <dcterms:modified xsi:type="dcterms:W3CDTF">2020-01-28T22:55:00Z</dcterms:modified>
</cp:coreProperties>
</file>